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832E1" w:rsidRPr="00221ABB">
        <w:trPr>
          <w:trHeight w:hRule="exact" w:val="1528"/>
        </w:trPr>
        <w:tc>
          <w:tcPr>
            <w:tcW w:w="143" w:type="dxa"/>
          </w:tcPr>
          <w:p w:rsidR="00E832E1" w:rsidRDefault="00E832E1"/>
        </w:tc>
        <w:tc>
          <w:tcPr>
            <w:tcW w:w="285" w:type="dxa"/>
          </w:tcPr>
          <w:p w:rsidR="00E832E1" w:rsidRDefault="00E832E1"/>
        </w:tc>
        <w:tc>
          <w:tcPr>
            <w:tcW w:w="710" w:type="dxa"/>
          </w:tcPr>
          <w:p w:rsidR="00E832E1" w:rsidRDefault="00E832E1"/>
        </w:tc>
        <w:tc>
          <w:tcPr>
            <w:tcW w:w="1419" w:type="dxa"/>
          </w:tcPr>
          <w:p w:rsidR="00E832E1" w:rsidRDefault="00E832E1"/>
        </w:tc>
        <w:tc>
          <w:tcPr>
            <w:tcW w:w="1419" w:type="dxa"/>
          </w:tcPr>
          <w:p w:rsidR="00E832E1" w:rsidRDefault="00E832E1"/>
        </w:tc>
        <w:tc>
          <w:tcPr>
            <w:tcW w:w="710" w:type="dxa"/>
          </w:tcPr>
          <w:p w:rsidR="00E832E1" w:rsidRDefault="00E832E1"/>
        </w:tc>
        <w:tc>
          <w:tcPr>
            <w:tcW w:w="5543" w:type="dxa"/>
            <w:gridSpan w:val="4"/>
            <w:shd w:val="clear" w:color="000000" w:fill="FFFFFF"/>
            <w:tcMar>
              <w:left w:w="34" w:type="dxa"/>
              <w:right w:w="34" w:type="dxa"/>
            </w:tcMar>
          </w:tcPr>
          <w:p w:rsidR="00E832E1" w:rsidRPr="00221ABB" w:rsidRDefault="00221ABB">
            <w:pPr>
              <w:spacing w:after="0" w:line="240" w:lineRule="auto"/>
              <w:jc w:val="both"/>
              <w:rPr>
                <w:lang w:val="ru-RU"/>
              </w:rPr>
            </w:pPr>
            <w:r w:rsidRPr="00221ABB">
              <w:rPr>
                <w:rFonts w:ascii="Times New Roman" w:hAnsi="Times New Roman" w:cs="Times New Roman"/>
                <w:color w:val="000000"/>
                <w:lang w:val="ru-RU"/>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30.08.2021 №94.</w:t>
            </w:r>
          </w:p>
        </w:tc>
      </w:tr>
      <w:tr w:rsidR="00E832E1" w:rsidRPr="00221ABB">
        <w:trPr>
          <w:trHeight w:hRule="exact" w:val="138"/>
        </w:trPr>
        <w:tc>
          <w:tcPr>
            <w:tcW w:w="143" w:type="dxa"/>
          </w:tcPr>
          <w:p w:rsidR="00E832E1" w:rsidRPr="00221ABB" w:rsidRDefault="00E832E1">
            <w:pPr>
              <w:rPr>
                <w:lang w:val="ru-RU"/>
              </w:rPr>
            </w:pPr>
          </w:p>
        </w:tc>
        <w:tc>
          <w:tcPr>
            <w:tcW w:w="285" w:type="dxa"/>
          </w:tcPr>
          <w:p w:rsidR="00E832E1" w:rsidRPr="00221ABB" w:rsidRDefault="00E832E1">
            <w:pPr>
              <w:rPr>
                <w:lang w:val="ru-RU"/>
              </w:rPr>
            </w:pPr>
          </w:p>
        </w:tc>
        <w:tc>
          <w:tcPr>
            <w:tcW w:w="710" w:type="dxa"/>
          </w:tcPr>
          <w:p w:rsidR="00E832E1" w:rsidRPr="00221ABB" w:rsidRDefault="00E832E1">
            <w:pPr>
              <w:rPr>
                <w:lang w:val="ru-RU"/>
              </w:rPr>
            </w:pPr>
          </w:p>
        </w:tc>
        <w:tc>
          <w:tcPr>
            <w:tcW w:w="1419" w:type="dxa"/>
          </w:tcPr>
          <w:p w:rsidR="00E832E1" w:rsidRPr="00221ABB" w:rsidRDefault="00E832E1">
            <w:pPr>
              <w:rPr>
                <w:lang w:val="ru-RU"/>
              </w:rPr>
            </w:pPr>
          </w:p>
        </w:tc>
        <w:tc>
          <w:tcPr>
            <w:tcW w:w="1419" w:type="dxa"/>
          </w:tcPr>
          <w:p w:rsidR="00E832E1" w:rsidRPr="00221ABB" w:rsidRDefault="00E832E1">
            <w:pPr>
              <w:rPr>
                <w:lang w:val="ru-RU"/>
              </w:rPr>
            </w:pPr>
          </w:p>
        </w:tc>
        <w:tc>
          <w:tcPr>
            <w:tcW w:w="710" w:type="dxa"/>
          </w:tcPr>
          <w:p w:rsidR="00E832E1" w:rsidRPr="00221ABB" w:rsidRDefault="00E832E1">
            <w:pPr>
              <w:rPr>
                <w:lang w:val="ru-RU"/>
              </w:rPr>
            </w:pPr>
          </w:p>
        </w:tc>
        <w:tc>
          <w:tcPr>
            <w:tcW w:w="426" w:type="dxa"/>
          </w:tcPr>
          <w:p w:rsidR="00E832E1" w:rsidRPr="00221ABB" w:rsidRDefault="00E832E1">
            <w:pPr>
              <w:rPr>
                <w:lang w:val="ru-RU"/>
              </w:rPr>
            </w:pPr>
          </w:p>
        </w:tc>
        <w:tc>
          <w:tcPr>
            <w:tcW w:w="1277" w:type="dxa"/>
          </w:tcPr>
          <w:p w:rsidR="00E832E1" w:rsidRPr="00221ABB" w:rsidRDefault="00E832E1">
            <w:pPr>
              <w:rPr>
                <w:lang w:val="ru-RU"/>
              </w:rPr>
            </w:pPr>
          </w:p>
        </w:tc>
        <w:tc>
          <w:tcPr>
            <w:tcW w:w="993" w:type="dxa"/>
          </w:tcPr>
          <w:p w:rsidR="00E832E1" w:rsidRPr="00221ABB" w:rsidRDefault="00E832E1">
            <w:pPr>
              <w:rPr>
                <w:lang w:val="ru-RU"/>
              </w:rPr>
            </w:pPr>
          </w:p>
        </w:tc>
        <w:tc>
          <w:tcPr>
            <w:tcW w:w="2836" w:type="dxa"/>
          </w:tcPr>
          <w:p w:rsidR="00E832E1" w:rsidRPr="00221ABB" w:rsidRDefault="00E832E1">
            <w:pPr>
              <w:rPr>
                <w:lang w:val="ru-RU"/>
              </w:rPr>
            </w:pPr>
          </w:p>
        </w:tc>
      </w:tr>
      <w:tr w:rsidR="00E832E1">
        <w:trPr>
          <w:trHeight w:hRule="exact" w:val="585"/>
        </w:trPr>
        <w:tc>
          <w:tcPr>
            <w:tcW w:w="10221" w:type="dxa"/>
            <w:gridSpan w:val="10"/>
            <w:shd w:val="clear" w:color="000000" w:fill="FFFFFF"/>
            <w:tcMar>
              <w:left w:w="34" w:type="dxa"/>
              <w:right w:w="34" w:type="dxa"/>
            </w:tcMar>
          </w:tcPr>
          <w:p w:rsidR="00E832E1" w:rsidRPr="00221ABB" w:rsidRDefault="00221ABB">
            <w:pPr>
              <w:spacing w:after="0" w:line="240" w:lineRule="auto"/>
              <w:jc w:val="center"/>
              <w:rPr>
                <w:sz w:val="24"/>
                <w:szCs w:val="24"/>
                <w:lang w:val="ru-RU"/>
              </w:rPr>
            </w:pPr>
            <w:r w:rsidRPr="00221ABB">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E832E1" w:rsidRDefault="00221AB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832E1" w:rsidRPr="00221ABB">
        <w:trPr>
          <w:trHeight w:hRule="exact" w:val="314"/>
        </w:trPr>
        <w:tc>
          <w:tcPr>
            <w:tcW w:w="10221" w:type="dxa"/>
            <w:gridSpan w:val="10"/>
            <w:shd w:val="clear" w:color="000000" w:fill="FFFFFF"/>
            <w:tcMar>
              <w:left w:w="34" w:type="dxa"/>
              <w:right w:w="34" w:type="dxa"/>
            </w:tcMar>
          </w:tcPr>
          <w:p w:rsidR="00E832E1" w:rsidRPr="00221ABB" w:rsidRDefault="00221ABB">
            <w:pPr>
              <w:spacing w:after="0" w:line="240" w:lineRule="auto"/>
              <w:jc w:val="center"/>
              <w:rPr>
                <w:sz w:val="24"/>
                <w:szCs w:val="24"/>
                <w:lang w:val="ru-RU"/>
              </w:rPr>
            </w:pPr>
            <w:r w:rsidRPr="00221ABB">
              <w:rPr>
                <w:rFonts w:ascii="Times New Roman" w:hAnsi="Times New Roman" w:cs="Times New Roman"/>
                <w:color w:val="000000"/>
                <w:sz w:val="24"/>
                <w:szCs w:val="24"/>
                <w:lang w:val="ru-RU"/>
              </w:rPr>
              <w:t>Кафедра "Управления, политики и права"</w:t>
            </w:r>
          </w:p>
        </w:tc>
      </w:tr>
      <w:tr w:rsidR="00E832E1" w:rsidRPr="00221ABB">
        <w:trPr>
          <w:trHeight w:hRule="exact" w:val="211"/>
        </w:trPr>
        <w:tc>
          <w:tcPr>
            <w:tcW w:w="143" w:type="dxa"/>
          </w:tcPr>
          <w:p w:rsidR="00E832E1" w:rsidRPr="00221ABB" w:rsidRDefault="00E832E1">
            <w:pPr>
              <w:rPr>
                <w:lang w:val="ru-RU"/>
              </w:rPr>
            </w:pPr>
          </w:p>
        </w:tc>
        <w:tc>
          <w:tcPr>
            <w:tcW w:w="285" w:type="dxa"/>
          </w:tcPr>
          <w:p w:rsidR="00E832E1" w:rsidRPr="00221ABB" w:rsidRDefault="00E832E1">
            <w:pPr>
              <w:rPr>
                <w:lang w:val="ru-RU"/>
              </w:rPr>
            </w:pPr>
          </w:p>
        </w:tc>
        <w:tc>
          <w:tcPr>
            <w:tcW w:w="710" w:type="dxa"/>
          </w:tcPr>
          <w:p w:rsidR="00E832E1" w:rsidRPr="00221ABB" w:rsidRDefault="00E832E1">
            <w:pPr>
              <w:rPr>
                <w:lang w:val="ru-RU"/>
              </w:rPr>
            </w:pPr>
          </w:p>
        </w:tc>
        <w:tc>
          <w:tcPr>
            <w:tcW w:w="1419" w:type="dxa"/>
          </w:tcPr>
          <w:p w:rsidR="00E832E1" w:rsidRPr="00221ABB" w:rsidRDefault="00E832E1">
            <w:pPr>
              <w:rPr>
                <w:lang w:val="ru-RU"/>
              </w:rPr>
            </w:pPr>
          </w:p>
        </w:tc>
        <w:tc>
          <w:tcPr>
            <w:tcW w:w="1419" w:type="dxa"/>
          </w:tcPr>
          <w:p w:rsidR="00E832E1" w:rsidRPr="00221ABB" w:rsidRDefault="00E832E1">
            <w:pPr>
              <w:rPr>
                <w:lang w:val="ru-RU"/>
              </w:rPr>
            </w:pPr>
          </w:p>
        </w:tc>
        <w:tc>
          <w:tcPr>
            <w:tcW w:w="710" w:type="dxa"/>
          </w:tcPr>
          <w:p w:rsidR="00E832E1" w:rsidRPr="00221ABB" w:rsidRDefault="00E832E1">
            <w:pPr>
              <w:rPr>
                <w:lang w:val="ru-RU"/>
              </w:rPr>
            </w:pPr>
          </w:p>
        </w:tc>
        <w:tc>
          <w:tcPr>
            <w:tcW w:w="426" w:type="dxa"/>
          </w:tcPr>
          <w:p w:rsidR="00E832E1" w:rsidRPr="00221ABB" w:rsidRDefault="00E832E1">
            <w:pPr>
              <w:rPr>
                <w:lang w:val="ru-RU"/>
              </w:rPr>
            </w:pPr>
          </w:p>
        </w:tc>
        <w:tc>
          <w:tcPr>
            <w:tcW w:w="1277" w:type="dxa"/>
          </w:tcPr>
          <w:p w:rsidR="00E832E1" w:rsidRPr="00221ABB" w:rsidRDefault="00E832E1">
            <w:pPr>
              <w:rPr>
                <w:lang w:val="ru-RU"/>
              </w:rPr>
            </w:pPr>
          </w:p>
        </w:tc>
        <w:tc>
          <w:tcPr>
            <w:tcW w:w="993" w:type="dxa"/>
          </w:tcPr>
          <w:p w:rsidR="00E832E1" w:rsidRPr="00221ABB" w:rsidRDefault="00E832E1">
            <w:pPr>
              <w:rPr>
                <w:lang w:val="ru-RU"/>
              </w:rPr>
            </w:pPr>
          </w:p>
        </w:tc>
        <w:tc>
          <w:tcPr>
            <w:tcW w:w="2836" w:type="dxa"/>
          </w:tcPr>
          <w:p w:rsidR="00E832E1" w:rsidRPr="00221ABB" w:rsidRDefault="00E832E1">
            <w:pPr>
              <w:rPr>
                <w:lang w:val="ru-RU"/>
              </w:rPr>
            </w:pPr>
          </w:p>
        </w:tc>
      </w:tr>
      <w:tr w:rsidR="00E832E1">
        <w:trPr>
          <w:trHeight w:hRule="exact" w:val="277"/>
        </w:trPr>
        <w:tc>
          <w:tcPr>
            <w:tcW w:w="143" w:type="dxa"/>
          </w:tcPr>
          <w:p w:rsidR="00E832E1" w:rsidRPr="00221ABB" w:rsidRDefault="00E832E1">
            <w:pPr>
              <w:rPr>
                <w:lang w:val="ru-RU"/>
              </w:rPr>
            </w:pPr>
          </w:p>
        </w:tc>
        <w:tc>
          <w:tcPr>
            <w:tcW w:w="285" w:type="dxa"/>
          </w:tcPr>
          <w:p w:rsidR="00E832E1" w:rsidRPr="00221ABB" w:rsidRDefault="00E832E1">
            <w:pPr>
              <w:rPr>
                <w:lang w:val="ru-RU"/>
              </w:rPr>
            </w:pPr>
          </w:p>
        </w:tc>
        <w:tc>
          <w:tcPr>
            <w:tcW w:w="710" w:type="dxa"/>
          </w:tcPr>
          <w:p w:rsidR="00E832E1" w:rsidRPr="00221ABB" w:rsidRDefault="00E832E1">
            <w:pPr>
              <w:rPr>
                <w:lang w:val="ru-RU"/>
              </w:rPr>
            </w:pPr>
          </w:p>
        </w:tc>
        <w:tc>
          <w:tcPr>
            <w:tcW w:w="1419" w:type="dxa"/>
          </w:tcPr>
          <w:p w:rsidR="00E832E1" w:rsidRPr="00221ABB" w:rsidRDefault="00E832E1">
            <w:pPr>
              <w:rPr>
                <w:lang w:val="ru-RU"/>
              </w:rPr>
            </w:pPr>
          </w:p>
        </w:tc>
        <w:tc>
          <w:tcPr>
            <w:tcW w:w="1419" w:type="dxa"/>
          </w:tcPr>
          <w:p w:rsidR="00E832E1" w:rsidRPr="00221ABB" w:rsidRDefault="00E832E1">
            <w:pPr>
              <w:rPr>
                <w:lang w:val="ru-RU"/>
              </w:rPr>
            </w:pPr>
          </w:p>
        </w:tc>
        <w:tc>
          <w:tcPr>
            <w:tcW w:w="710" w:type="dxa"/>
          </w:tcPr>
          <w:p w:rsidR="00E832E1" w:rsidRPr="00221ABB" w:rsidRDefault="00E832E1">
            <w:pPr>
              <w:rPr>
                <w:lang w:val="ru-RU"/>
              </w:rPr>
            </w:pPr>
          </w:p>
        </w:tc>
        <w:tc>
          <w:tcPr>
            <w:tcW w:w="426" w:type="dxa"/>
          </w:tcPr>
          <w:p w:rsidR="00E832E1" w:rsidRPr="00221ABB" w:rsidRDefault="00E832E1">
            <w:pPr>
              <w:rPr>
                <w:lang w:val="ru-RU"/>
              </w:rPr>
            </w:pPr>
          </w:p>
        </w:tc>
        <w:tc>
          <w:tcPr>
            <w:tcW w:w="1277" w:type="dxa"/>
          </w:tcPr>
          <w:p w:rsidR="00E832E1" w:rsidRPr="00221ABB" w:rsidRDefault="00E832E1">
            <w:pPr>
              <w:rPr>
                <w:lang w:val="ru-RU"/>
              </w:rPr>
            </w:pPr>
          </w:p>
        </w:tc>
        <w:tc>
          <w:tcPr>
            <w:tcW w:w="3842" w:type="dxa"/>
            <w:gridSpan w:val="2"/>
            <w:shd w:val="clear" w:color="000000" w:fill="FFFFFF"/>
            <w:tcMar>
              <w:left w:w="34" w:type="dxa"/>
              <w:right w:w="34" w:type="dxa"/>
            </w:tcMar>
          </w:tcPr>
          <w:p w:rsidR="00E832E1" w:rsidRDefault="00221ABB">
            <w:pPr>
              <w:spacing w:after="0" w:line="240" w:lineRule="auto"/>
              <w:jc w:val="center"/>
              <w:rPr>
                <w:sz w:val="24"/>
                <w:szCs w:val="24"/>
              </w:rPr>
            </w:pPr>
            <w:r>
              <w:rPr>
                <w:rFonts w:ascii="Times New Roman" w:hAnsi="Times New Roman" w:cs="Times New Roman"/>
                <w:color w:val="000000"/>
                <w:sz w:val="24"/>
                <w:szCs w:val="24"/>
              </w:rPr>
              <w:t>УТВЕРЖДАЮ</w:t>
            </w:r>
          </w:p>
        </w:tc>
      </w:tr>
      <w:tr w:rsidR="00E832E1">
        <w:trPr>
          <w:trHeight w:hRule="exact" w:val="138"/>
        </w:trPr>
        <w:tc>
          <w:tcPr>
            <w:tcW w:w="143" w:type="dxa"/>
          </w:tcPr>
          <w:p w:rsidR="00E832E1" w:rsidRDefault="00E832E1"/>
        </w:tc>
        <w:tc>
          <w:tcPr>
            <w:tcW w:w="285" w:type="dxa"/>
          </w:tcPr>
          <w:p w:rsidR="00E832E1" w:rsidRDefault="00E832E1"/>
        </w:tc>
        <w:tc>
          <w:tcPr>
            <w:tcW w:w="710" w:type="dxa"/>
          </w:tcPr>
          <w:p w:rsidR="00E832E1" w:rsidRDefault="00E832E1"/>
        </w:tc>
        <w:tc>
          <w:tcPr>
            <w:tcW w:w="1419" w:type="dxa"/>
          </w:tcPr>
          <w:p w:rsidR="00E832E1" w:rsidRDefault="00E832E1"/>
        </w:tc>
        <w:tc>
          <w:tcPr>
            <w:tcW w:w="1419" w:type="dxa"/>
          </w:tcPr>
          <w:p w:rsidR="00E832E1" w:rsidRDefault="00E832E1"/>
        </w:tc>
        <w:tc>
          <w:tcPr>
            <w:tcW w:w="710" w:type="dxa"/>
          </w:tcPr>
          <w:p w:rsidR="00E832E1" w:rsidRDefault="00E832E1"/>
        </w:tc>
        <w:tc>
          <w:tcPr>
            <w:tcW w:w="426" w:type="dxa"/>
          </w:tcPr>
          <w:p w:rsidR="00E832E1" w:rsidRDefault="00E832E1"/>
        </w:tc>
        <w:tc>
          <w:tcPr>
            <w:tcW w:w="1277" w:type="dxa"/>
          </w:tcPr>
          <w:p w:rsidR="00E832E1" w:rsidRDefault="00E832E1"/>
        </w:tc>
        <w:tc>
          <w:tcPr>
            <w:tcW w:w="993" w:type="dxa"/>
          </w:tcPr>
          <w:p w:rsidR="00E832E1" w:rsidRDefault="00E832E1"/>
        </w:tc>
        <w:tc>
          <w:tcPr>
            <w:tcW w:w="2836" w:type="dxa"/>
          </w:tcPr>
          <w:p w:rsidR="00E832E1" w:rsidRDefault="00E832E1"/>
        </w:tc>
      </w:tr>
      <w:tr w:rsidR="00E832E1" w:rsidRPr="00221ABB">
        <w:trPr>
          <w:trHeight w:hRule="exact" w:val="277"/>
        </w:trPr>
        <w:tc>
          <w:tcPr>
            <w:tcW w:w="143" w:type="dxa"/>
          </w:tcPr>
          <w:p w:rsidR="00E832E1" w:rsidRDefault="00E832E1"/>
        </w:tc>
        <w:tc>
          <w:tcPr>
            <w:tcW w:w="285" w:type="dxa"/>
          </w:tcPr>
          <w:p w:rsidR="00E832E1" w:rsidRDefault="00E832E1"/>
        </w:tc>
        <w:tc>
          <w:tcPr>
            <w:tcW w:w="710" w:type="dxa"/>
          </w:tcPr>
          <w:p w:rsidR="00E832E1" w:rsidRDefault="00E832E1"/>
        </w:tc>
        <w:tc>
          <w:tcPr>
            <w:tcW w:w="1419" w:type="dxa"/>
          </w:tcPr>
          <w:p w:rsidR="00E832E1" w:rsidRDefault="00E832E1"/>
        </w:tc>
        <w:tc>
          <w:tcPr>
            <w:tcW w:w="1419" w:type="dxa"/>
          </w:tcPr>
          <w:p w:rsidR="00E832E1" w:rsidRDefault="00E832E1"/>
        </w:tc>
        <w:tc>
          <w:tcPr>
            <w:tcW w:w="710" w:type="dxa"/>
          </w:tcPr>
          <w:p w:rsidR="00E832E1" w:rsidRDefault="00E832E1"/>
        </w:tc>
        <w:tc>
          <w:tcPr>
            <w:tcW w:w="426" w:type="dxa"/>
          </w:tcPr>
          <w:p w:rsidR="00E832E1" w:rsidRDefault="00E832E1"/>
        </w:tc>
        <w:tc>
          <w:tcPr>
            <w:tcW w:w="1277" w:type="dxa"/>
          </w:tcPr>
          <w:p w:rsidR="00E832E1" w:rsidRDefault="00E832E1"/>
        </w:tc>
        <w:tc>
          <w:tcPr>
            <w:tcW w:w="3842" w:type="dxa"/>
            <w:gridSpan w:val="2"/>
            <w:shd w:val="clear" w:color="000000" w:fill="FFFFFF"/>
            <w:tcMar>
              <w:left w:w="34" w:type="dxa"/>
              <w:right w:w="34" w:type="dxa"/>
            </w:tcMar>
          </w:tcPr>
          <w:p w:rsidR="00E832E1" w:rsidRPr="00221ABB" w:rsidRDefault="00221ABB">
            <w:pPr>
              <w:spacing w:after="0" w:line="240" w:lineRule="auto"/>
              <w:jc w:val="center"/>
              <w:rPr>
                <w:sz w:val="24"/>
                <w:szCs w:val="24"/>
                <w:lang w:val="ru-RU"/>
              </w:rPr>
            </w:pPr>
            <w:r w:rsidRPr="00221ABB">
              <w:rPr>
                <w:rFonts w:ascii="Times New Roman" w:hAnsi="Times New Roman" w:cs="Times New Roman"/>
                <w:color w:val="000000"/>
                <w:sz w:val="24"/>
                <w:szCs w:val="24"/>
                <w:lang w:val="ru-RU"/>
              </w:rPr>
              <w:t>Ректор, д.фил.н., профессор</w:t>
            </w:r>
          </w:p>
        </w:tc>
      </w:tr>
      <w:tr w:rsidR="00E832E1" w:rsidRPr="00221ABB">
        <w:trPr>
          <w:trHeight w:hRule="exact" w:val="138"/>
        </w:trPr>
        <w:tc>
          <w:tcPr>
            <w:tcW w:w="143" w:type="dxa"/>
          </w:tcPr>
          <w:p w:rsidR="00E832E1" w:rsidRPr="00221ABB" w:rsidRDefault="00E832E1">
            <w:pPr>
              <w:rPr>
                <w:lang w:val="ru-RU"/>
              </w:rPr>
            </w:pPr>
          </w:p>
        </w:tc>
        <w:tc>
          <w:tcPr>
            <w:tcW w:w="285" w:type="dxa"/>
          </w:tcPr>
          <w:p w:rsidR="00E832E1" w:rsidRPr="00221ABB" w:rsidRDefault="00E832E1">
            <w:pPr>
              <w:rPr>
                <w:lang w:val="ru-RU"/>
              </w:rPr>
            </w:pPr>
          </w:p>
        </w:tc>
        <w:tc>
          <w:tcPr>
            <w:tcW w:w="710" w:type="dxa"/>
          </w:tcPr>
          <w:p w:rsidR="00E832E1" w:rsidRPr="00221ABB" w:rsidRDefault="00E832E1">
            <w:pPr>
              <w:rPr>
                <w:lang w:val="ru-RU"/>
              </w:rPr>
            </w:pPr>
          </w:p>
        </w:tc>
        <w:tc>
          <w:tcPr>
            <w:tcW w:w="1419" w:type="dxa"/>
          </w:tcPr>
          <w:p w:rsidR="00E832E1" w:rsidRPr="00221ABB" w:rsidRDefault="00E832E1">
            <w:pPr>
              <w:rPr>
                <w:lang w:val="ru-RU"/>
              </w:rPr>
            </w:pPr>
          </w:p>
        </w:tc>
        <w:tc>
          <w:tcPr>
            <w:tcW w:w="1419" w:type="dxa"/>
          </w:tcPr>
          <w:p w:rsidR="00E832E1" w:rsidRPr="00221ABB" w:rsidRDefault="00E832E1">
            <w:pPr>
              <w:rPr>
                <w:lang w:val="ru-RU"/>
              </w:rPr>
            </w:pPr>
          </w:p>
        </w:tc>
        <w:tc>
          <w:tcPr>
            <w:tcW w:w="710" w:type="dxa"/>
          </w:tcPr>
          <w:p w:rsidR="00E832E1" w:rsidRPr="00221ABB" w:rsidRDefault="00E832E1">
            <w:pPr>
              <w:rPr>
                <w:lang w:val="ru-RU"/>
              </w:rPr>
            </w:pPr>
          </w:p>
        </w:tc>
        <w:tc>
          <w:tcPr>
            <w:tcW w:w="426" w:type="dxa"/>
          </w:tcPr>
          <w:p w:rsidR="00E832E1" w:rsidRPr="00221ABB" w:rsidRDefault="00E832E1">
            <w:pPr>
              <w:rPr>
                <w:lang w:val="ru-RU"/>
              </w:rPr>
            </w:pPr>
          </w:p>
        </w:tc>
        <w:tc>
          <w:tcPr>
            <w:tcW w:w="1277" w:type="dxa"/>
          </w:tcPr>
          <w:p w:rsidR="00E832E1" w:rsidRPr="00221ABB" w:rsidRDefault="00E832E1">
            <w:pPr>
              <w:rPr>
                <w:lang w:val="ru-RU"/>
              </w:rPr>
            </w:pPr>
          </w:p>
        </w:tc>
        <w:tc>
          <w:tcPr>
            <w:tcW w:w="993" w:type="dxa"/>
          </w:tcPr>
          <w:p w:rsidR="00E832E1" w:rsidRPr="00221ABB" w:rsidRDefault="00E832E1">
            <w:pPr>
              <w:rPr>
                <w:lang w:val="ru-RU"/>
              </w:rPr>
            </w:pPr>
          </w:p>
        </w:tc>
        <w:tc>
          <w:tcPr>
            <w:tcW w:w="2836" w:type="dxa"/>
          </w:tcPr>
          <w:p w:rsidR="00E832E1" w:rsidRPr="00221ABB" w:rsidRDefault="00E832E1">
            <w:pPr>
              <w:rPr>
                <w:lang w:val="ru-RU"/>
              </w:rPr>
            </w:pPr>
          </w:p>
        </w:tc>
      </w:tr>
      <w:tr w:rsidR="00E832E1">
        <w:trPr>
          <w:trHeight w:hRule="exact" w:val="277"/>
        </w:trPr>
        <w:tc>
          <w:tcPr>
            <w:tcW w:w="143" w:type="dxa"/>
          </w:tcPr>
          <w:p w:rsidR="00E832E1" w:rsidRPr="00221ABB" w:rsidRDefault="00E832E1">
            <w:pPr>
              <w:rPr>
                <w:lang w:val="ru-RU"/>
              </w:rPr>
            </w:pPr>
          </w:p>
        </w:tc>
        <w:tc>
          <w:tcPr>
            <w:tcW w:w="285" w:type="dxa"/>
          </w:tcPr>
          <w:p w:rsidR="00E832E1" w:rsidRPr="00221ABB" w:rsidRDefault="00E832E1">
            <w:pPr>
              <w:rPr>
                <w:lang w:val="ru-RU"/>
              </w:rPr>
            </w:pPr>
          </w:p>
        </w:tc>
        <w:tc>
          <w:tcPr>
            <w:tcW w:w="710" w:type="dxa"/>
          </w:tcPr>
          <w:p w:rsidR="00E832E1" w:rsidRPr="00221ABB" w:rsidRDefault="00E832E1">
            <w:pPr>
              <w:rPr>
                <w:lang w:val="ru-RU"/>
              </w:rPr>
            </w:pPr>
          </w:p>
        </w:tc>
        <w:tc>
          <w:tcPr>
            <w:tcW w:w="1419" w:type="dxa"/>
          </w:tcPr>
          <w:p w:rsidR="00E832E1" w:rsidRPr="00221ABB" w:rsidRDefault="00E832E1">
            <w:pPr>
              <w:rPr>
                <w:lang w:val="ru-RU"/>
              </w:rPr>
            </w:pPr>
          </w:p>
        </w:tc>
        <w:tc>
          <w:tcPr>
            <w:tcW w:w="1419" w:type="dxa"/>
          </w:tcPr>
          <w:p w:rsidR="00E832E1" w:rsidRPr="00221ABB" w:rsidRDefault="00E832E1">
            <w:pPr>
              <w:rPr>
                <w:lang w:val="ru-RU"/>
              </w:rPr>
            </w:pPr>
          </w:p>
        </w:tc>
        <w:tc>
          <w:tcPr>
            <w:tcW w:w="710" w:type="dxa"/>
          </w:tcPr>
          <w:p w:rsidR="00E832E1" w:rsidRPr="00221ABB" w:rsidRDefault="00E832E1">
            <w:pPr>
              <w:rPr>
                <w:lang w:val="ru-RU"/>
              </w:rPr>
            </w:pPr>
          </w:p>
        </w:tc>
        <w:tc>
          <w:tcPr>
            <w:tcW w:w="426" w:type="dxa"/>
          </w:tcPr>
          <w:p w:rsidR="00E832E1" w:rsidRPr="00221ABB" w:rsidRDefault="00E832E1">
            <w:pPr>
              <w:rPr>
                <w:lang w:val="ru-RU"/>
              </w:rPr>
            </w:pPr>
          </w:p>
        </w:tc>
        <w:tc>
          <w:tcPr>
            <w:tcW w:w="1277" w:type="dxa"/>
          </w:tcPr>
          <w:p w:rsidR="00E832E1" w:rsidRPr="00221ABB" w:rsidRDefault="00E832E1">
            <w:pPr>
              <w:rPr>
                <w:lang w:val="ru-RU"/>
              </w:rPr>
            </w:pPr>
          </w:p>
        </w:tc>
        <w:tc>
          <w:tcPr>
            <w:tcW w:w="3842" w:type="dxa"/>
            <w:gridSpan w:val="2"/>
            <w:shd w:val="clear" w:color="000000" w:fill="FFFFFF"/>
            <w:tcMar>
              <w:left w:w="34" w:type="dxa"/>
              <w:right w:w="34" w:type="dxa"/>
            </w:tcMar>
          </w:tcPr>
          <w:p w:rsidR="00E832E1" w:rsidRDefault="00221ABB">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832E1">
        <w:trPr>
          <w:trHeight w:hRule="exact" w:val="138"/>
        </w:trPr>
        <w:tc>
          <w:tcPr>
            <w:tcW w:w="143" w:type="dxa"/>
          </w:tcPr>
          <w:p w:rsidR="00E832E1" w:rsidRDefault="00E832E1"/>
        </w:tc>
        <w:tc>
          <w:tcPr>
            <w:tcW w:w="285" w:type="dxa"/>
          </w:tcPr>
          <w:p w:rsidR="00E832E1" w:rsidRDefault="00E832E1"/>
        </w:tc>
        <w:tc>
          <w:tcPr>
            <w:tcW w:w="710" w:type="dxa"/>
          </w:tcPr>
          <w:p w:rsidR="00E832E1" w:rsidRDefault="00E832E1"/>
        </w:tc>
        <w:tc>
          <w:tcPr>
            <w:tcW w:w="1419" w:type="dxa"/>
          </w:tcPr>
          <w:p w:rsidR="00E832E1" w:rsidRDefault="00E832E1"/>
        </w:tc>
        <w:tc>
          <w:tcPr>
            <w:tcW w:w="1419" w:type="dxa"/>
          </w:tcPr>
          <w:p w:rsidR="00E832E1" w:rsidRDefault="00E832E1"/>
        </w:tc>
        <w:tc>
          <w:tcPr>
            <w:tcW w:w="710" w:type="dxa"/>
          </w:tcPr>
          <w:p w:rsidR="00E832E1" w:rsidRDefault="00E832E1"/>
        </w:tc>
        <w:tc>
          <w:tcPr>
            <w:tcW w:w="426" w:type="dxa"/>
          </w:tcPr>
          <w:p w:rsidR="00E832E1" w:rsidRDefault="00E832E1"/>
        </w:tc>
        <w:tc>
          <w:tcPr>
            <w:tcW w:w="1277" w:type="dxa"/>
          </w:tcPr>
          <w:p w:rsidR="00E832E1" w:rsidRDefault="00E832E1"/>
        </w:tc>
        <w:tc>
          <w:tcPr>
            <w:tcW w:w="993" w:type="dxa"/>
          </w:tcPr>
          <w:p w:rsidR="00E832E1" w:rsidRDefault="00E832E1"/>
        </w:tc>
        <w:tc>
          <w:tcPr>
            <w:tcW w:w="2836" w:type="dxa"/>
          </w:tcPr>
          <w:p w:rsidR="00E832E1" w:rsidRDefault="00E832E1"/>
        </w:tc>
      </w:tr>
      <w:tr w:rsidR="00E832E1">
        <w:trPr>
          <w:trHeight w:hRule="exact" w:val="277"/>
        </w:trPr>
        <w:tc>
          <w:tcPr>
            <w:tcW w:w="143" w:type="dxa"/>
          </w:tcPr>
          <w:p w:rsidR="00E832E1" w:rsidRDefault="00E832E1"/>
        </w:tc>
        <w:tc>
          <w:tcPr>
            <w:tcW w:w="285" w:type="dxa"/>
          </w:tcPr>
          <w:p w:rsidR="00E832E1" w:rsidRDefault="00E832E1"/>
        </w:tc>
        <w:tc>
          <w:tcPr>
            <w:tcW w:w="710" w:type="dxa"/>
          </w:tcPr>
          <w:p w:rsidR="00E832E1" w:rsidRDefault="00E832E1"/>
        </w:tc>
        <w:tc>
          <w:tcPr>
            <w:tcW w:w="1419" w:type="dxa"/>
          </w:tcPr>
          <w:p w:rsidR="00E832E1" w:rsidRDefault="00E832E1"/>
        </w:tc>
        <w:tc>
          <w:tcPr>
            <w:tcW w:w="1419" w:type="dxa"/>
          </w:tcPr>
          <w:p w:rsidR="00E832E1" w:rsidRDefault="00E832E1"/>
        </w:tc>
        <w:tc>
          <w:tcPr>
            <w:tcW w:w="710" w:type="dxa"/>
          </w:tcPr>
          <w:p w:rsidR="00E832E1" w:rsidRDefault="00E832E1"/>
        </w:tc>
        <w:tc>
          <w:tcPr>
            <w:tcW w:w="426" w:type="dxa"/>
          </w:tcPr>
          <w:p w:rsidR="00E832E1" w:rsidRDefault="00E832E1"/>
        </w:tc>
        <w:tc>
          <w:tcPr>
            <w:tcW w:w="1277" w:type="dxa"/>
          </w:tcPr>
          <w:p w:rsidR="00E832E1" w:rsidRDefault="00E832E1"/>
        </w:tc>
        <w:tc>
          <w:tcPr>
            <w:tcW w:w="3842" w:type="dxa"/>
            <w:gridSpan w:val="2"/>
            <w:shd w:val="clear" w:color="000000" w:fill="FFFFFF"/>
            <w:tcMar>
              <w:left w:w="34" w:type="dxa"/>
              <w:right w:w="34" w:type="dxa"/>
            </w:tcMar>
          </w:tcPr>
          <w:p w:rsidR="00E832E1" w:rsidRDefault="00221ABB">
            <w:pPr>
              <w:spacing w:after="0" w:line="240" w:lineRule="auto"/>
              <w:jc w:val="right"/>
              <w:rPr>
                <w:sz w:val="24"/>
                <w:szCs w:val="24"/>
              </w:rPr>
            </w:pPr>
            <w:r>
              <w:rPr>
                <w:rFonts w:ascii="Times New Roman" w:hAnsi="Times New Roman" w:cs="Times New Roman"/>
                <w:color w:val="000000"/>
                <w:sz w:val="24"/>
                <w:szCs w:val="24"/>
              </w:rPr>
              <w:t>30.08.2021 г.</w:t>
            </w:r>
          </w:p>
        </w:tc>
      </w:tr>
      <w:tr w:rsidR="00E832E1">
        <w:trPr>
          <w:trHeight w:hRule="exact" w:val="277"/>
        </w:trPr>
        <w:tc>
          <w:tcPr>
            <w:tcW w:w="143" w:type="dxa"/>
          </w:tcPr>
          <w:p w:rsidR="00E832E1" w:rsidRDefault="00E832E1"/>
        </w:tc>
        <w:tc>
          <w:tcPr>
            <w:tcW w:w="285" w:type="dxa"/>
          </w:tcPr>
          <w:p w:rsidR="00E832E1" w:rsidRDefault="00E832E1"/>
        </w:tc>
        <w:tc>
          <w:tcPr>
            <w:tcW w:w="710" w:type="dxa"/>
          </w:tcPr>
          <w:p w:rsidR="00E832E1" w:rsidRDefault="00E832E1"/>
        </w:tc>
        <w:tc>
          <w:tcPr>
            <w:tcW w:w="1419" w:type="dxa"/>
          </w:tcPr>
          <w:p w:rsidR="00E832E1" w:rsidRDefault="00E832E1"/>
        </w:tc>
        <w:tc>
          <w:tcPr>
            <w:tcW w:w="1419" w:type="dxa"/>
          </w:tcPr>
          <w:p w:rsidR="00E832E1" w:rsidRDefault="00E832E1"/>
        </w:tc>
        <w:tc>
          <w:tcPr>
            <w:tcW w:w="710" w:type="dxa"/>
          </w:tcPr>
          <w:p w:rsidR="00E832E1" w:rsidRDefault="00E832E1"/>
        </w:tc>
        <w:tc>
          <w:tcPr>
            <w:tcW w:w="426" w:type="dxa"/>
          </w:tcPr>
          <w:p w:rsidR="00E832E1" w:rsidRDefault="00E832E1"/>
        </w:tc>
        <w:tc>
          <w:tcPr>
            <w:tcW w:w="1277" w:type="dxa"/>
          </w:tcPr>
          <w:p w:rsidR="00E832E1" w:rsidRDefault="00E832E1"/>
        </w:tc>
        <w:tc>
          <w:tcPr>
            <w:tcW w:w="993" w:type="dxa"/>
          </w:tcPr>
          <w:p w:rsidR="00E832E1" w:rsidRDefault="00E832E1"/>
        </w:tc>
        <w:tc>
          <w:tcPr>
            <w:tcW w:w="2836" w:type="dxa"/>
          </w:tcPr>
          <w:p w:rsidR="00E832E1" w:rsidRDefault="00E832E1"/>
        </w:tc>
      </w:tr>
      <w:tr w:rsidR="00E832E1">
        <w:trPr>
          <w:trHeight w:hRule="exact" w:val="416"/>
        </w:trPr>
        <w:tc>
          <w:tcPr>
            <w:tcW w:w="10221" w:type="dxa"/>
            <w:gridSpan w:val="10"/>
            <w:shd w:val="clear" w:color="000000" w:fill="FFFFFF"/>
            <w:tcMar>
              <w:left w:w="34" w:type="dxa"/>
              <w:right w:w="34" w:type="dxa"/>
            </w:tcMar>
          </w:tcPr>
          <w:p w:rsidR="00E832E1" w:rsidRDefault="00221AB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832E1" w:rsidRPr="00221ABB">
        <w:trPr>
          <w:trHeight w:hRule="exact" w:val="1135"/>
        </w:trPr>
        <w:tc>
          <w:tcPr>
            <w:tcW w:w="143" w:type="dxa"/>
          </w:tcPr>
          <w:p w:rsidR="00E832E1" w:rsidRDefault="00E832E1"/>
        </w:tc>
        <w:tc>
          <w:tcPr>
            <w:tcW w:w="285" w:type="dxa"/>
          </w:tcPr>
          <w:p w:rsidR="00E832E1" w:rsidRDefault="00E832E1"/>
        </w:tc>
        <w:tc>
          <w:tcPr>
            <w:tcW w:w="710" w:type="dxa"/>
          </w:tcPr>
          <w:p w:rsidR="00E832E1" w:rsidRDefault="00E832E1"/>
        </w:tc>
        <w:tc>
          <w:tcPr>
            <w:tcW w:w="1419" w:type="dxa"/>
          </w:tcPr>
          <w:p w:rsidR="00E832E1" w:rsidRDefault="00E832E1"/>
        </w:tc>
        <w:tc>
          <w:tcPr>
            <w:tcW w:w="4834" w:type="dxa"/>
            <w:gridSpan w:val="5"/>
            <w:shd w:val="clear" w:color="000000" w:fill="FFFFFF"/>
            <w:tcMar>
              <w:left w:w="34" w:type="dxa"/>
              <w:right w:w="34" w:type="dxa"/>
            </w:tcMar>
          </w:tcPr>
          <w:p w:rsidR="00E832E1" w:rsidRPr="00221ABB" w:rsidRDefault="00221ABB">
            <w:pPr>
              <w:spacing w:after="0" w:line="240" w:lineRule="auto"/>
              <w:jc w:val="center"/>
              <w:rPr>
                <w:sz w:val="32"/>
                <w:szCs w:val="32"/>
                <w:lang w:val="ru-RU"/>
              </w:rPr>
            </w:pPr>
            <w:r w:rsidRPr="00221ABB">
              <w:rPr>
                <w:rFonts w:ascii="Times New Roman" w:hAnsi="Times New Roman" w:cs="Times New Roman"/>
                <w:color w:val="000000"/>
                <w:sz w:val="32"/>
                <w:szCs w:val="32"/>
                <w:lang w:val="ru-RU"/>
              </w:rPr>
              <w:t>Менеджмент страховых организаций</w:t>
            </w:r>
          </w:p>
          <w:p w:rsidR="00E832E1" w:rsidRPr="00221ABB" w:rsidRDefault="00221ABB">
            <w:pPr>
              <w:spacing w:after="0" w:line="240" w:lineRule="auto"/>
              <w:jc w:val="center"/>
              <w:rPr>
                <w:sz w:val="32"/>
                <w:szCs w:val="32"/>
                <w:lang w:val="ru-RU"/>
              </w:rPr>
            </w:pPr>
            <w:r w:rsidRPr="00221ABB">
              <w:rPr>
                <w:rFonts w:ascii="Times New Roman" w:hAnsi="Times New Roman" w:cs="Times New Roman"/>
                <w:color w:val="000000"/>
                <w:sz w:val="32"/>
                <w:szCs w:val="32"/>
                <w:lang w:val="ru-RU"/>
              </w:rPr>
              <w:t>К.М.02.08</w:t>
            </w:r>
          </w:p>
        </w:tc>
        <w:tc>
          <w:tcPr>
            <w:tcW w:w="2836" w:type="dxa"/>
          </w:tcPr>
          <w:p w:rsidR="00E832E1" w:rsidRPr="00221ABB" w:rsidRDefault="00E832E1">
            <w:pPr>
              <w:rPr>
                <w:lang w:val="ru-RU"/>
              </w:rPr>
            </w:pPr>
          </w:p>
        </w:tc>
      </w:tr>
      <w:tr w:rsidR="00E832E1">
        <w:trPr>
          <w:trHeight w:hRule="exact" w:val="277"/>
        </w:trPr>
        <w:tc>
          <w:tcPr>
            <w:tcW w:w="10221" w:type="dxa"/>
            <w:gridSpan w:val="10"/>
            <w:shd w:val="clear" w:color="000000" w:fill="FFFFFF"/>
            <w:tcMar>
              <w:left w:w="34" w:type="dxa"/>
              <w:right w:w="34" w:type="dxa"/>
            </w:tcMar>
          </w:tcPr>
          <w:p w:rsidR="00E832E1" w:rsidRDefault="00221AB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832E1" w:rsidRPr="00221ABB">
        <w:trPr>
          <w:trHeight w:hRule="exact" w:val="1389"/>
        </w:trPr>
        <w:tc>
          <w:tcPr>
            <w:tcW w:w="143" w:type="dxa"/>
          </w:tcPr>
          <w:p w:rsidR="00E832E1" w:rsidRDefault="00E832E1"/>
        </w:tc>
        <w:tc>
          <w:tcPr>
            <w:tcW w:w="285" w:type="dxa"/>
          </w:tcPr>
          <w:p w:rsidR="00E832E1" w:rsidRDefault="00E832E1"/>
        </w:tc>
        <w:tc>
          <w:tcPr>
            <w:tcW w:w="9795" w:type="dxa"/>
            <w:gridSpan w:val="8"/>
            <w:shd w:val="clear" w:color="000000" w:fill="FFFFFF"/>
            <w:tcMar>
              <w:left w:w="34" w:type="dxa"/>
              <w:right w:w="34" w:type="dxa"/>
            </w:tcMar>
          </w:tcPr>
          <w:p w:rsidR="00E832E1" w:rsidRPr="00221ABB" w:rsidRDefault="00221ABB">
            <w:pPr>
              <w:spacing w:after="0" w:line="240" w:lineRule="auto"/>
              <w:jc w:val="center"/>
              <w:rPr>
                <w:sz w:val="24"/>
                <w:szCs w:val="24"/>
                <w:lang w:val="ru-RU"/>
              </w:rPr>
            </w:pPr>
            <w:r w:rsidRPr="00221ABB">
              <w:rPr>
                <w:rFonts w:ascii="Times New Roman" w:hAnsi="Times New Roman" w:cs="Times New Roman"/>
                <w:color w:val="000000"/>
                <w:sz w:val="24"/>
                <w:szCs w:val="24"/>
                <w:lang w:val="ru-RU"/>
              </w:rPr>
              <w:t>Направление подготовки: 38.03.01 Экономика (высшее образование - бакалавриат)</w:t>
            </w:r>
          </w:p>
          <w:p w:rsidR="00E832E1" w:rsidRPr="00221ABB" w:rsidRDefault="00221ABB">
            <w:pPr>
              <w:spacing w:after="0" w:line="240" w:lineRule="auto"/>
              <w:jc w:val="center"/>
              <w:rPr>
                <w:sz w:val="24"/>
                <w:szCs w:val="24"/>
                <w:lang w:val="ru-RU"/>
              </w:rPr>
            </w:pPr>
            <w:r w:rsidRPr="00221ABB">
              <w:rPr>
                <w:rFonts w:ascii="Times New Roman" w:hAnsi="Times New Roman" w:cs="Times New Roman"/>
                <w:color w:val="000000"/>
                <w:sz w:val="24"/>
                <w:szCs w:val="24"/>
                <w:lang w:val="ru-RU"/>
              </w:rPr>
              <w:t>Направленность (профиль) программы: «Управление рисками и страховая деятельность»</w:t>
            </w:r>
          </w:p>
          <w:p w:rsidR="00E832E1" w:rsidRPr="00221ABB" w:rsidRDefault="00221ABB">
            <w:pPr>
              <w:spacing w:after="0" w:line="240" w:lineRule="auto"/>
              <w:jc w:val="center"/>
              <w:rPr>
                <w:sz w:val="24"/>
                <w:szCs w:val="24"/>
                <w:lang w:val="ru-RU"/>
              </w:rPr>
            </w:pPr>
            <w:r w:rsidRPr="00221ABB">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E832E1" w:rsidRPr="00221ABB">
        <w:trPr>
          <w:trHeight w:hRule="exact" w:val="138"/>
        </w:trPr>
        <w:tc>
          <w:tcPr>
            <w:tcW w:w="143" w:type="dxa"/>
          </w:tcPr>
          <w:p w:rsidR="00E832E1" w:rsidRPr="00221ABB" w:rsidRDefault="00E832E1">
            <w:pPr>
              <w:rPr>
                <w:lang w:val="ru-RU"/>
              </w:rPr>
            </w:pPr>
          </w:p>
        </w:tc>
        <w:tc>
          <w:tcPr>
            <w:tcW w:w="285" w:type="dxa"/>
          </w:tcPr>
          <w:p w:rsidR="00E832E1" w:rsidRPr="00221ABB" w:rsidRDefault="00E832E1">
            <w:pPr>
              <w:rPr>
                <w:lang w:val="ru-RU"/>
              </w:rPr>
            </w:pPr>
          </w:p>
        </w:tc>
        <w:tc>
          <w:tcPr>
            <w:tcW w:w="710" w:type="dxa"/>
          </w:tcPr>
          <w:p w:rsidR="00E832E1" w:rsidRPr="00221ABB" w:rsidRDefault="00E832E1">
            <w:pPr>
              <w:rPr>
                <w:lang w:val="ru-RU"/>
              </w:rPr>
            </w:pPr>
          </w:p>
        </w:tc>
        <w:tc>
          <w:tcPr>
            <w:tcW w:w="1419" w:type="dxa"/>
          </w:tcPr>
          <w:p w:rsidR="00E832E1" w:rsidRPr="00221ABB" w:rsidRDefault="00E832E1">
            <w:pPr>
              <w:rPr>
                <w:lang w:val="ru-RU"/>
              </w:rPr>
            </w:pPr>
          </w:p>
        </w:tc>
        <w:tc>
          <w:tcPr>
            <w:tcW w:w="1419" w:type="dxa"/>
          </w:tcPr>
          <w:p w:rsidR="00E832E1" w:rsidRPr="00221ABB" w:rsidRDefault="00E832E1">
            <w:pPr>
              <w:rPr>
                <w:lang w:val="ru-RU"/>
              </w:rPr>
            </w:pPr>
          </w:p>
        </w:tc>
        <w:tc>
          <w:tcPr>
            <w:tcW w:w="710" w:type="dxa"/>
          </w:tcPr>
          <w:p w:rsidR="00E832E1" w:rsidRPr="00221ABB" w:rsidRDefault="00E832E1">
            <w:pPr>
              <w:rPr>
                <w:lang w:val="ru-RU"/>
              </w:rPr>
            </w:pPr>
          </w:p>
        </w:tc>
        <w:tc>
          <w:tcPr>
            <w:tcW w:w="426" w:type="dxa"/>
          </w:tcPr>
          <w:p w:rsidR="00E832E1" w:rsidRPr="00221ABB" w:rsidRDefault="00E832E1">
            <w:pPr>
              <w:rPr>
                <w:lang w:val="ru-RU"/>
              </w:rPr>
            </w:pPr>
          </w:p>
        </w:tc>
        <w:tc>
          <w:tcPr>
            <w:tcW w:w="1277" w:type="dxa"/>
          </w:tcPr>
          <w:p w:rsidR="00E832E1" w:rsidRPr="00221ABB" w:rsidRDefault="00E832E1">
            <w:pPr>
              <w:rPr>
                <w:lang w:val="ru-RU"/>
              </w:rPr>
            </w:pPr>
          </w:p>
        </w:tc>
        <w:tc>
          <w:tcPr>
            <w:tcW w:w="993" w:type="dxa"/>
          </w:tcPr>
          <w:p w:rsidR="00E832E1" w:rsidRPr="00221ABB" w:rsidRDefault="00E832E1">
            <w:pPr>
              <w:rPr>
                <w:lang w:val="ru-RU"/>
              </w:rPr>
            </w:pPr>
          </w:p>
        </w:tc>
        <w:tc>
          <w:tcPr>
            <w:tcW w:w="2836" w:type="dxa"/>
          </w:tcPr>
          <w:p w:rsidR="00E832E1" w:rsidRPr="00221ABB" w:rsidRDefault="00E832E1">
            <w:pPr>
              <w:rPr>
                <w:lang w:val="ru-RU"/>
              </w:rPr>
            </w:pPr>
          </w:p>
        </w:tc>
      </w:tr>
      <w:tr w:rsidR="00E832E1" w:rsidRPr="00221ABB">
        <w:trPr>
          <w:trHeight w:hRule="exact" w:val="833"/>
        </w:trPr>
        <w:tc>
          <w:tcPr>
            <w:tcW w:w="10221" w:type="dxa"/>
            <w:gridSpan w:val="10"/>
            <w:shd w:val="clear" w:color="000000" w:fill="FFFFFF"/>
            <w:tcMar>
              <w:left w:w="34" w:type="dxa"/>
              <w:right w:w="34" w:type="dxa"/>
            </w:tcMar>
          </w:tcPr>
          <w:p w:rsidR="00E832E1" w:rsidRPr="00221ABB" w:rsidRDefault="00221ABB">
            <w:pPr>
              <w:spacing w:after="0" w:line="240" w:lineRule="auto"/>
              <w:jc w:val="center"/>
              <w:rPr>
                <w:sz w:val="24"/>
                <w:szCs w:val="24"/>
                <w:lang w:val="ru-RU"/>
              </w:rPr>
            </w:pPr>
            <w:r w:rsidRPr="00221ABB">
              <w:rPr>
                <w:rFonts w:ascii="Times New Roman" w:hAnsi="Times New Roman" w:cs="Times New Roman"/>
                <w:color w:val="000000"/>
                <w:sz w:val="24"/>
                <w:szCs w:val="24"/>
                <w:lang w:val="ru-RU"/>
              </w:rPr>
              <w:t>Области профессиональной деятельности. 08.ФИНАНСЫ И ЭКОНОМИКА.</w:t>
            </w:r>
          </w:p>
        </w:tc>
      </w:tr>
      <w:tr w:rsidR="00E832E1" w:rsidRPr="00221ABB">
        <w:trPr>
          <w:trHeight w:hRule="exact" w:val="416"/>
        </w:trPr>
        <w:tc>
          <w:tcPr>
            <w:tcW w:w="143" w:type="dxa"/>
          </w:tcPr>
          <w:p w:rsidR="00E832E1" w:rsidRPr="00221ABB" w:rsidRDefault="00E832E1">
            <w:pPr>
              <w:rPr>
                <w:lang w:val="ru-RU"/>
              </w:rPr>
            </w:pPr>
          </w:p>
        </w:tc>
        <w:tc>
          <w:tcPr>
            <w:tcW w:w="285" w:type="dxa"/>
          </w:tcPr>
          <w:p w:rsidR="00E832E1" w:rsidRPr="00221ABB" w:rsidRDefault="00E832E1">
            <w:pPr>
              <w:rPr>
                <w:lang w:val="ru-RU"/>
              </w:rPr>
            </w:pPr>
          </w:p>
        </w:tc>
        <w:tc>
          <w:tcPr>
            <w:tcW w:w="710" w:type="dxa"/>
          </w:tcPr>
          <w:p w:rsidR="00E832E1" w:rsidRPr="00221ABB" w:rsidRDefault="00E832E1">
            <w:pPr>
              <w:rPr>
                <w:lang w:val="ru-RU"/>
              </w:rPr>
            </w:pPr>
          </w:p>
        </w:tc>
        <w:tc>
          <w:tcPr>
            <w:tcW w:w="1419" w:type="dxa"/>
          </w:tcPr>
          <w:p w:rsidR="00E832E1" w:rsidRPr="00221ABB" w:rsidRDefault="00E832E1">
            <w:pPr>
              <w:rPr>
                <w:lang w:val="ru-RU"/>
              </w:rPr>
            </w:pPr>
          </w:p>
        </w:tc>
        <w:tc>
          <w:tcPr>
            <w:tcW w:w="1419" w:type="dxa"/>
          </w:tcPr>
          <w:p w:rsidR="00E832E1" w:rsidRPr="00221ABB" w:rsidRDefault="00E832E1">
            <w:pPr>
              <w:rPr>
                <w:lang w:val="ru-RU"/>
              </w:rPr>
            </w:pPr>
          </w:p>
        </w:tc>
        <w:tc>
          <w:tcPr>
            <w:tcW w:w="710" w:type="dxa"/>
          </w:tcPr>
          <w:p w:rsidR="00E832E1" w:rsidRPr="00221ABB" w:rsidRDefault="00E832E1">
            <w:pPr>
              <w:rPr>
                <w:lang w:val="ru-RU"/>
              </w:rPr>
            </w:pPr>
          </w:p>
        </w:tc>
        <w:tc>
          <w:tcPr>
            <w:tcW w:w="426" w:type="dxa"/>
          </w:tcPr>
          <w:p w:rsidR="00E832E1" w:rsidRPr="00221ABB" w:rsidRDefault="00E832E1">
            <w:pPr>
              <w:rPr>
                <w:lang w:val="ru-RU"/>
              </w:rPr>
            </w:pPr>
          </w:p>
        </w:tc>
        <w:tc>
          <w:tcPr>
            <w:tcW w:w="1277" w:type="dxa"/>
          </w:tcPr>
          <w:p w:rsidR="00E832E1" w:rsidRPr="00221ABB" w:rsidRDefault="00E832E1">
            <w:pPr>
              <w:rPr>
                <w:lang w:val="ru-RU"/>
              </w:rPr>
            </w:pPr>
          </w:p>
        </w:tc>
        <w:tc>
          <w:tcPr>
            <w:tcW w:w="993" w:type="dxa"/>
          </w:tcPr>
          <w:p w:rsidR="00E832E1" w:rsidRPr="00221ABB" w:rsidRDefault="00E832E1">
            <w:pPr>
              <w:rPr>
                <w:lang w:val="ru-RU"/>
              </w:rPr>
            </w:pPr>
          </w:p>
        </w:tc>
        <w:tc>
          <w:tcPr>
            <w:tcW w:w="2836" w:type="dxa"/>
          </w:tcPr>
          <w:p w:rsidR="00E832E1" w:rsidRPr="00221ABB" w:rsidRDefault="00E832E1">
            <w:pPr>
              <w:rPr>
                <w:lang w:val="ru-RU"/>
              </w:rPr>
            </w:pPr>
          </w:p>
        </w:tc>
      </w:tr>
      <w:tr w:rsidR="00E832E1">
        <w:trPr>
          <w:trHeight w:hRule="exact" w:val="277"/>
        </w:trPr>
        <w:tc>
          <w:tcPr>
            <w:tcW w:w="3984" w:type="dxa"/>
            <w:gridSpan w:val="5"/>
            <w:shd w:val="clear" w:color="000000" w:fill="FFFFFF"/>
            <w:tcMar>
              <w:left w:w="34" w:type="dxa"/>
              <w:right w:w="34" w:type="dxa"/>
            </w:tcMar>
          </w:tcPr>
          <w:p w:rsidR="00E832E1" w:rsidRDefault="00221AB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832E1" w:rsidRDefault="00E832E1"/>
        </w:tc>
        <w:tc>
          <w:tcPr>
            <w:tcW w:w="426" w:type="dxa"/>
          </w:tcPr>
          <w:p w:rsidR="00E832E1" w:rsidRDefault="00E832E1"/>
        </w:tc>
        <w:tc>
          <w:tcPr>
            <w:tcW w:w="1277" w:type="dxa"/>
          </w:tcPr>
          <w:p w:rsidR="00E832E1" w:rsidRDefault="00E832E1"/>
        </w:tc>
        <w:tc>
          <w:tcPr>
            <w:tcW w:w="993" w:type="dxa"/>
          </w:tcPr>
          <w:p w:rsidR="00E832E1" w:rsidRDefault="00E832E1"/>
        </w:tc>
        <w:tc>
          <w:tcPr>
            <w:tcW w:w="2836" w:type="dxa"/>
          </w:tcPr>
          <w:p w:rsidR="00E832E1" w:rsidRDefault="00E832E1"/>
        </w:tc>
      </w:tr>
      <w:tr w:rsidR="00E832E1">
        <w:trPr>
          <w:trHeight w:hRule="exact" w:val="155"/>
        </w:trPr>
        <w:tc>
          <w:tcPr>
            <w:tcW w:w="143" w:type="dxa"/>
          </w:tcPr>
          <w:p w:rsidR="00E832E1" w:rsidRDefault="00E832E1"/>
        </w:tc>
        <w:tc>
          <w:tcPr>
            <w:tcW w:w="285" w:type="dxa"/>
          </w:tcPr>
          <w:p w:rsidR="00E832E1" w:rsidRDefault="00E832E1"/>
        </w:tc>
        <w:tc>
          <w:tcPr>
            <w:tcW w:w="710" w:type="dxa"/>
          </w:tcPr>
          <w:p w:rsidR="00E832E1" w:rsidRDefault="00E832E1"/>
        </w:tc>
        <w:tc>
          <w:tcPr>
            <w:tcW w:w="1419" w:type="dxa"/>
          </w:tcPr>
          <w:p w:rsidR="00E832E1" w:rsidRDefault="00E832E1"/>
        </w:tc>
        <w:tc>
          <w:tcPr>
            <w:tcW w:w="1419" w:type="dxa"/>
          </w:tcPr>
          <w:p w:rsidR="00E832E1" w:rsidRDefault="00E832E1"/>
        </w:tc>
        <w:tc>
          <w:tcPr>
            <w:tcW w:w="710" w:type="dxa"/>
          </w:tcPr>
          <w:p w:rsidR="00E832E1" w:rsidRDefault="00E832E1"/>
        </w:tc>
        <w:tc>
          <w:tcPr>
            <w:tcW w:w="426" w:type="dxa"/>
          </w:tcPr>
          <w:p w:rsidR="00E832E1" w:rsidRDefault="00E832E1"/>
        </w:tc>
        <w:tc>
          <w:tcPr>
            <w:tcW w:w="1277" w:type="dxa"/>
          </w:tcPr>
          <w:p w:rsidR="00E832E1" w:rsidRDefault="00E832E1"/>
        </w:tc>
        <w:tc>
          <w:tcPr>
            <w:tcW w:w="993" w:type="dxa"/>
          </w:tcPr>
          <w:p w:rsidR="00E832E1" w:rsidRDefault="00E832E1"/>
        </w:tc>
        <w:tc>
          <w:tcPr>
            <w:tcW w:w="2836" w:type="dxa"/>
          </w:tcPr>
          <w:p w:rsidR="00E832E1" w:rsidRDefault="00E832E1"/>
        </w:tc>
      </w:tr>
      <w:tr w:rsidR="00E832E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rPr>
                <w:sz w:val="24"/>
                <w:szCs w:val="24"/>
              </w:rPr>
            </w:pPr>
            <w:r>
              <w:rPr>
                <w:rFonts w:ascii="Times New Roman" w:hAnsi="Times New Roman" w:cs="Times New Roman"/>
                <w:color w:val="000000"/>
                <w:sz w:val="24"/>
                <w:szCs w:val="24"/>
              </w:rPr>
              <w:t>ФИНАНСЫ И ЭКОНОМИКА</w:t>
            </w:r>
          </w:p>
        </w:tc>
      </w:tr>
      <w:tr w:rsidR="00E832E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E832E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E832E1">
        <w:trPr>
          <w:trHeight w:hRule="exact" w:val="124"/>
        </w:trPr>
        <w:tc>
          <w:tcPr>
            <w:tcW w:w="143" w:type="dxa"/>
          </w:tcPr>
          <w:p w:rsidR="00E832E1" w:rsidRDefault="00E832E1"/>
        </w:tc>
        <w:tc>
          <w:tcPr>
            <w:tcW w:w="285" w:type="dxa"/>
          </w:tcPr>
          <w:p w:rsidR="00E832E1" w:rsidRDefault="00E832E1"/>
        </w:tc>
        <w:tc>
          <w:tcPr>
            <w:tcW w:w="710" w:type="dxa"/>
          </w:tcPr>
          <w:p w:rsidR="00E832E1" w:rsidRDefault="00E832E1"/>
        </w:tc>
        <w:tc>
          <w:tcPr>
            <w:tcW w:w="1419" w:type="dxa"/>
          </w:tcPr>
          <w:p w:rsidR="00E832E1" w:rsidRDefault="00E832E1"/>
        </w:tc>
        <w:tc>
          <w:tcPr>
            <w:tcW w:w="1419" w:type="dxa"/>
          </w:tcPr>
          <w:p w:rsidR="00E832E1" w:rsidRDefault="00E832E1"/>
        </w:tc>
        <w:tc>
          <w:tcPr>
            <w:tcW w:w="710" w:type="dxa"/>
          </w:tcPr>
          <w:p w:rsidR="00E832E1" w:rsidRDefault="00E832E1"/>
        </w:tc>
        <w:tc>
          <w:tcPr>
            <w:tcW w:w="426" w:type="dxa"/>
          </w:tcPr>
          <w:p w:rsidR="00E832E1" w:rsidRDefault="00E832E1"/>
        </w:tc>
        <w:tc>
          <w:tcPr>
            <w:tcW w:w="1277" w:type="dxa"/>
          </w:tcPr>
          <w:p w:rsidR="00E832E1" w:rsidRDefault="00E832E1"/>
        </w:tc>
        <w:tc>
          <w:tcPr>
            <w:tcW w:w="993" w:type="dxa"/>
          </w:tcPr>
          <w:p w:rsidR="00E832E1" w:rsidRDefault="00E832E1"/>
        </w:tc>
        <w:tc>
          <w:tcPr>
            <w:tcW w:w="2836" w:type="dxa"/>
          </w:tcPr>
          <w:p w:rsidR="00E832E1" w:rsidRDefault="00E832E1"/>
        </w:tc>
      </w:tr>
      <w:tr w:rsidR="00E832E1" w:rsidRPr="00221ABB">
        <w:trPr>
          <w:trHeight w:hRule="exact" w:val="277"/>
        </w:trPr>
        <w:tc>
          <w:tcPr>
            <w:tcW w:w="5118" w:type="dxa"/>
            <w:gridSpan w:val="7"/>
            <w:shd w:val="clear" w:color="000000" w:fill="FFFFFF"/>
            <w:tcMar>
              <w:left w:w="34" w:type="dxa"/>
              <w:right w:w="34" w:type="dxa"/>
            </w:tcMar>
          </w:tcPr>
          <w:p w:rsidR="00E832E1" w:rsidRDefault="00221AB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832E1" w:rsidRPr="00221ABB" w:rsidRDefault="00221ABB">
            <w:pPr>
              <w:spacing w:after="0" w:line="240" w:lineRule="auto"/>
              <w:rPr>
                <w:sz w:val="24"/>
                <w:szCs w:val="24"/>
                <w:lang w:val="ru-RU"/>
              </w:rPr>
            </w:pPr>
            <w:r w:rsidRPr="00221ABB">
              <w:rPr>
                <w:rFonts w:ascii="Times New Roman" w:hAnsi="Times New Roman" w:cs="Times New Roman"/>
                <w:color w:val="000000"/>
                <w:sz w:val="24"/>
                <w:szCs w:val="24"/>
                <w:lang w:val="ru-RU"/>
              </w:rPr>
              <w:t>аналитический, организационно- управленческий, финансовый, расчетно- экономический</w:t>
            </w:r>
          </w:p>
        </w:tc>
      </w:tr>
      <w:tr w:rsidR="00E832E1" w:rsidRPr="00221ABB">
        <w:trPr>
          <w:trHeight w:hRule="exact" w:val="577"/>
        </w:trPr>
        <w:tc>
          <w:tcPr>
            <w:tcW w:w="143" w:type="dxa"/>
          </w:tcPr>
          <w:p w:rsidR="00E832E1" w:rsidRPr="00221ABB" w:rsidRDefault="00E832E1">
            <w:pPr>
              <w:rPr>
                <w:lang w:val="ru-RU"/>
              </w:rPr>
            </w:pPr>
          </w:p>
        </w:tc>
        <w:tc>
          <w:tcPr>
            <w:tcW w:w="285" w:type="dxa"/>
          </w:tcPr>
          <w:p w:rsidR="00E832E1" w:rsidRPr="00221ABB" w:rsidRDefault="00E832E1">
            <w:pPr>
              <w:rPr>
                <w:lang w:val="ru-RU"/>
              </w:rPr>
            </w:pPr>
          </w:p>
        </w:tc>
        <w:tc>
          <w:tcPr>
            <w:tcW w:w="710" w:type="dxa"/>
          </w:tcPr>
          <w:p w:rsidR="00E832E1" w:rsidRPr="00221ABB" w:rsidRDefault="00E832E1">
            <w:pPr>
              <w:rPr>
                <w:lang w:val="ru-RU"/>
              </w:rPr>
            </w:pPr>
          </w:p>
        </w:tc>
        <w:tc>
          <w:tcPr>
            <w:tcW w:w="1419" w:type="dxa"/>
          </w:tcPr>
          <w:p w:rsidR="00E832E1" w:rsidRPr="00221ABB" w:rsidRDefault="00E832E1">
            <w:pPr>
              <w:rPr>
                <w:lang w:val="ru-RU"/>
              </w:rPr>
            </w:pPr>
          </w:p>
        </w:tc>
        <w:tc>
          <w:tcPr>
            <w:tcW w:w="1419" w:type="dxa"/>
          </w:tcPr>
          <w:p w:rsidR="00E832E1" w:rsidRPr="00221ABB" w:rsidRDefault="00E832E1">
            <w:pPr>
              <w:rPr>
                <w:lang w:val="ru-RU"/>
              </w:rPr>
            </w:pPr>
          </w:p>
        </w:tc>
        <w:tc>
          <w:tcPr>
            <w:tcW w:w="710" w:type="dxa"/>
          </w:tcPr>
          <w:p w:rsidR="00E832E1" w:rsidRPr="00221ABB" w:rsidRDefault="00E832E1">
            <w:pPr>
              <w:rPr>
                <w:lang w:val="ru-RU"/>
              </w:rPr>
            </w:pPr>
          </w:p>
        </w:tc>
        <w:tc>
          <w:tcPr>
            <w:tcW w:w="426" w:type="dxa"/>
          </w:tcPr>
          <w:p w:rsidR="00E832E1" w:rsidRPr="00221ABB" w:rsidRDefault="00E832E1">
            <w:pPr>
              <w:rPr>
                <w:lang w:val="ru-RU"/>
              </w:rPr>
            </w:pPr>
          </w:p>
        </w:tc>
        <w:tc>
          <w:tcPr>
            <w:tcW w:w="5118" w:type="dxa"/>
            <w:gridSpan w:val="3"/>
            <w:vMerge/>
            <w:shd w:val="clear" w:color="000000" w:fill="FFFFFF"/>
            <w:tcMar>
              <w:left w:w="34" w:type="dxa"/>
              <w:right w:w="34" w:type="dxa"/>
            </w:tcMar>
          </w:tcPr>
          <w:p w:rsidR="00E832E1" w:rsidRPr="00221ABB" w:rsidRDefault="00E832E1">
            <w:pPr>
              <w:rPr>
                <w:lang w:val="ru-RU"/>
              </w:rPr>
            </w:pPr>
          </w:p>
        </w:tc>
      </w:tr>
      <w:tr w:rsidR="00E832E1" w:rsidRPr="00221ABB">
        <w:trPr>
          <w:trHeight w:hRule="exact" w:val="1788"/>
        </w:trPr>
        <w:tc>
          <w:tcPr>
            <w:tcW w:w="143" w:type="dxa"/>
          </w:tcPr>
          <w:p w:rsidR="00E832E1" w:rsidRPr="00221ABB" w:rsidRDefault="00E832E1">
            <w:pPr>
              <w:rPr>
                <w:lang w:val="ru-RU"/>
              </w:rPr>
            </w:pPr>
          </w:p>
        </w:tc>
        <w:tc>
          <w:tcPr>
            <w:tcW w:w="285" w:type="dxa"/>
          </w:tcPr>
          <w:p w:rsidR="00E832E1" w:rsidRPr="00221ABB" w:rsidRDefault="00E832E1">
            <w:pPr>
              <w:rPr>
                <w:lang w:val="ru-RU"/>
              </w:rPr>
            </w:pPr>
          </w:p>
        </w:tc>
        <w:tc>
          <w:tcPr>
            <w:tcW w:w="710" w:type="dxa"/>
          </w:tcPr>
          <w:p w:rsidR="00E832E1" w:rsidRPr="00221ABB" w:rsidRDefault="00E832E1">
            <w:pPr>
              <w:rPr>
                <w:lang w:val="ru-RU"/>
              </w:rPr>
            </w:pPr>
          </w:p>
        </w:tc>
        <w:tc>
          <w:tcPr>
            <w:tcW w:w="1419" w:type="dxa"/>
          </w:tcPr>
          <w:p w:rsidR="00E832E1" w:rsidRPr="00221ABB" w:rsidRDefault="00E832E1">
            <w:pPr>
              <w:rPr>
                <w:lang w:val="ru-RU"/>
              </w:rPr>
            </w:pPr>
          </w:p>
        </w:tc>
        <w:tc>
          <w:tcPr>
            <w:tcW w:w="1419" w:type="dxa"/>
          </w:tcPr>
          <w:p w:rsidR="00E832E1" w:rsidRPr="00221ABB" w:rsidRDefault="00E832E1">
            <w:pPr>
              <w:rPr>
                <w:lang w:val="ru-RU"/>
              </w:rPr>
            </w:pPr>
          </w:p>
        </w:tc>
        <w:tc>
          <w:tcPr>
            <w:tcW w:w="710" w:type="dxa"/>
          </w:tcPr>
          <w:p w:rsidR="00E832E1" w:rsidRPr="00221ABB" w:rsidRDefault="00E832E1">
            <w:pPr>
              <w:rPr>
                <w:lang w:val="ru-RU"/>
              </w:rPr>
            </w:pPr>
          </w:p>
        </w:tc>
        <w:tc>
          <w:tcPr>
            <w:tcW w:w="426" w:type="dxa"/>
          </w:tcPr>
          <w:p w:rsidR="00E832E1" w:rsidRPr="00221ABB" w:rsidRDefault="00E832E1">
            <w:pPr>
              <w:rPr>
                <w:lang w:val="ru-RU"/>
              </w:rPr>
            </w:pPr>
          </w:p>
        </w:tc>
        <w:tc>
          <w:tcPr>
            <w:tcW w:w="1277" w:type="dxa"/>
          </w:tcPr>
          <w:p w:rsidR="00E832E1" w:rsidRPr="00221ABB" w:rsidRDefault="00E832E1">
            <w:pPr>
              <w:rPr>
                <w:lang w:val="ru-RU"/>
              </w:rPr>
            </w:pPr>
          </w:p>
        </w:tc>
        <w:tc>
          <w:tcPr>
            <w:tcW w:w="993" w:type="dxa"/>
          </w:tcPr>
          <w:p w:rsidR="00E832E1" w:rsidRPr="00221ABB" w:rsidRDefault="00E832E1">
            <w:pPr>
              <w:rPr>
                <w:lang w:val="ru-RU"/>
              </w:rPr>
            </w:pPr>
          </w:p>
        </w:tc>
        <w:tc>
          <w:tcPr>
            <w:tcW w:w="2836" w:type="dxa"/>
          </w:tcPr>
          <w:p w:rsidR="00E832E1" w:rsidRPr="00221ABB" w:rsidRDefault="00E832E1">
            <w:pPr>
              <w:rPr>
                <w:lang w:val="ru-RU"/>
              </w:rPr>
            </w:pPr>
          </w:p>
        </w:tc>
      </w:tr>
      <w:tr w:rsidR="00E832E1">
        <w:trPr>
          <w:trHeight w:hRule="exact" w:val="277"/>
        </w:trPr>
        <w:tc>
          <w:tcPr>
            <w:tcW w:w="143" w:type="dxa"/>
          </w:tcPr>
          <w:p w:rsidR="00E832E1" w:rsidRPr="00221ABB" w:rsidRDefault="00E832E1">
            <w:pPr>
              <w:rPr>
                <w:lang w:val="ru-RU"/>
              </w:rPr>
            </w:pPr>
          </w:p>
        </w:tc>
        <w:tc>
          <w:tcPr>
            <w:tcW w:w="10079" w:type="dxa"/>
            <w:gridSpan w:val="9"/>
            <w:vMerge w:val="restart"/>
            <w:shd w:val="clear" w:color="000000" w:fill="FFFFFF"/>
            <w:tcMar>
              <w:left w:w="34" w:type="dxa"/>
              <w:right w:w="34" w:type="dxa"/>
            </w:tcMar>
          </w:tcPr>
          <w:p w:rsidR="00E832E1" w:rsidRDefault="00221AB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832E1">
        <w:trPr>
          <w:trHeight w:hRule="exact" w:val="138"/>
        </w:trPr>
        <w:tc>
          <w:tcPr>
            <w:tcW w:w="143" w:type="dxa"/>
          </w:tcPr>
          <w:p w:rsidR="00E832E1" w:rsidRDefault="00E832E1"/>
        </w:tc>
        <w:tc>
          <w:tcPr>
            <w:tcW w:w="10079" w:type="dxa"/>
            <w:gridSpan w:val="9"/>
            <w:vMerge/>
            <w:shd w:val="clear" w:color="000000" w:fill="FFFFFF"/>
            <w:tcMar>
              <w:left w:w="34" w:type="dxa"/>
              <w:right w:w="34" w:type="dxa"/>
            </w:tcMar>
          </w:tcPr>
          <w:p w:rsidR="00E832E1" w:rsidRDefault="00E832E1"/>
        </w:tc>
      </w:tr>
      <w:tr w:rsidR="00E832E1">
        <w:trPr>
          <w:trHeight w:hRule="exact" w:val="1666"/>
        </w:trPr>
        <w:tc>
          <w:tcPr>
            <w:tcW w:w="143" w:type="dxa"/>
          </w:tcPr>
          <w:p w:rsidR="00E832E1" w:rsidRDefault="00E832E1"/>
        </w:tc>
        <w:tc>
          <w:tcPr>
            <w:tcW w:w="10079" w:type="dxa"/>
            <w:gridSpan w:val="9"/>
            <w:shd w:val="clear" w:color="000000" w:fill="FFFFFF"/>
            <w:tcMar>
              <w:left w:w="34" w:type="dxa"/>
              <w:right w:w="34" w:type="dxa"/>
            </w:tcMar>
          </w:tcPr>
          <w:p w:rsidR="00E832E1" w:rsidRPr="00221ABB" w:rsidRDefault="00221ABB">
            <w:pPr>
              <w:spacing w:after="0" w:line="240" w:lineRule="auto"/>
              <w:jc w:val="center"/>
              <w:rPr>
                <w:sz w:val="24"/>
                <w:szCs w:val="24"/>
                <w:lang w:val="ru-RU"/>
              </w:rPr>
            </w:pPr>
            <w:r w:rsidRPr="00221ABB">
              <w:rPr>
                <w:rFonts w:ascii="Times New Roman" w:hAnsi="Times New Roman" w:cs="Times New Roman"/>
                <w:color w:val="000000"/>
                <w:sz w:val="24"/>
                <w:szCs w:val="24"/>
                <w:lang w:val="ru-RU"/>
              </w:rPr>
              <w:t>заочной формы обучения 2021 года набора</w:t>
            </w:r>
          </w:p>
          <w:p w:rsidR="00E832E1" w:rsidRPr="00221ABB" w:rsidRDefault="00E832E1">
            <w:pPr>
              <w:spacing w:after="0" w:line="240" w:lineRule="auto"/>
              <w:jc w:val="center"/>
              <w:rPr>
                <w:sz w:val="24"/>
                <w:szCs w:val="24"/>
                <w:lang w:val="ru-RU"/>
              </w:rPr>
            </w:pPr>
          </w:p>
          <w:p w:rsidR="00E832E1" w:rsidRPr="00221ABB" w:rsidRDefault="00221ABB">
            <w:pPr>
              <w:spacing w:after="0" w:line="240" w:lineRule="auto"/>
              <w:jc w:val="center"/>
              <w:rPr>
                <w:sz w:val="24"/>
                <w:szCs w:val="24"/>
                <w:lang w:val="ru-RU"/>
              </w:rPr>
            </w:pPr>
            <w:r w:rsidRPr="00221ABB">
              <w:rPr>
                <w:rFonts w:ascii="Times New Roman" w:hAnsi="Times New Roman" w:cs="Times New Roman"/>
                <w:color w:val="000000"/>
                <w:sz w:val="24"/>
                <w:szCs w:val="24"/>
                <w:lang w:val="ru-RU"/>
              </w:rPr>
              <w:t>на 2021-2022 учебный год</w:t>
            </w:r>
          </w:p>
          <w:p w:rsidR="00E832E1" w:rsidRPr="00221ABB" w:rsidRDefault="00E832E1">
            <w:pPr>
              <w:spacing w:after="0" w:line="240" w:lineRule="auto"/>
              <w:jc w:val="center"/>
              <w:rPr>
                <w:sz w:val="24"/>
                <w:szCs w:val="24"/>
                <w:lang w:val="ru-RU"/>
              </w:rPr>
            </w:pPr>
          </w:p>
          <w:p w:rsidR="00E832E1" w:rsidRDefault="00221ABB">
            <w:pPr>
              <w:spacing w:after="0" w:line="240" w:lineRule="auto"/>
              <w:jc w:val="center"/>
              <w:rPr>
                <w:sz w:val="24"/>
                <w:szCs w:val="24"/>
              </w:rPr>
            </w:pPr>
            <w:r>
              <w:rPr>
                <w:rFonts w:ascii="Times New Roman" w:hAnsi="Times New Roman" w:cs="Times New Roman"/>
                <w:color w:val="000000"/>
                <w:sz w:val="24"/>
                <w:szCs w:val="24"/>
              </w:rPr>
              <w:t>Омск, 2021</w:t>
            </w:r>
          </w:p>
        </w:tc>
      </w:tr>
    </w:tbl>
    <w:p w:rsidR="00E832E1" w:rsidRDefault="00221AB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832E1">
        <w:trPr>
          <w:trHeight w:hRule="exact" w:val="2222"/>
        </w:trPr>
        <w:tc>
          <w:tcPr>
            <w:tcW w:w="10788" w:type="dxa"/>
            <w:shd w:val="clear" w:color="000000" w:fill="FFFFFF"/>
            <w:tcMar>
              <w:left w:w="34" w:type="dxa"/>
              <w:right w:w="34" w:type="dxa"/>
            </w:tcMar>
          </w:tcPr>
          <w:p w:rsidR="00E832E1" w:rsidRPr="00221ABB" w:rsidRDefault="00221ABB">
            <w:pPr>
              <w:spacing w:after="0" w:line="240" w:lineRule="auto"/>
              <w:rPr>
                <w:sz w:val="24"/>
                <w:szCs w:val="24"/>
                <w:lang w:val="ru-RU"/>
              </w:rPr>
            </w:pPr>
            <w:r w:rsidRPr="00221ABB">
              <w:rPr>
                <w:rFonts w:ascii="Times New Roman" w:hAnsi="Times New Roman" w:cs="Times New Roman"/>
                <w:color w:val="000000"/>
                <w:sz w:val="24"/>
                <w:szCs w:val="24"/>
                <w:lang w:val="ru-RU"/>
              </w:rPr>
              <w:lastRenderedPageBreak/>
              <w:t>Составитель:</w:t>
            </w:r>
          </w:p>
          <w:p w:rsidR="00E832E1" w:rsidRPr="00221ABB" w:rsidRDefault="00E832E1">
            <w:pPr>
              <w:spacing w:after="0" w:line="240" w:lineRule="auto"/>
              <w:rPr>
                <w:sz w:val="24"/>
                <w:szCs w:val="24"/>
                <w:lang w:val="ru-RU"/>
              </w:rPr>
            </w:pPr>
          </w:p>
          <w:p w:rsidR="00E832E1" w:rsidRPr="00221ABB" w:rsidRDefault="00221ABB">
            <w:pPr>
              <w:spacing w:after="0" w:line="240" w:lineRule="auto"/>
              <w:rPr>
                <w:sz w:val="24"/>
                <w:szCs w:val="24"/>
                <w:lang w:val="ru-RU"/>
              </w:rPr>
            </w:pPr>
            <w:r w:rsidRPr="00221ABB">
              <w:rPr>
                <w:rFonts w:ascii="Times New Roman" w:hAnsi="Times New Roman" w:cs="Times New Roman"/>
                <w:color w:val="000000"/>
                <w:sz w:val="24"/>
                <w:szCs w:val="24"/>
                <w:lang w:val="ru-RU"/>
              </w:rPr>
              <w:t>д.и.н., профессор _________________ /Малышенко Геннадий Иванович/</w:t>
            </w:r>
          </w:p>
          <w:p w:rsidR="00E832E1" w:rsidRPr="00221ABB" w:rsidRDefault="00E832E1">
            <w:pPr>
              <w:spacing w:after="0" w:line="240" w:lineRule="auto"/>
              <w:rPr>
                <w:sz w:val="24"/>
                <w:szCs w:val="24"/>
                <w:lang w:val="ru-RU"/>
              </w:rPr>
            </w:pPr>
          </w:p>
          <w:p w:rsidR="00E832E1" w:rsidRPr="00221ABB" w:rsidRDefault="00221ABB">
            <w:pPr>
              <w:spacing w:after="0" w:line="240" w:lineRule="auto"/>
              <w:rPr>
                <w:sz w:val="24"/>
                <w:szCs w:val="24"/>
                <w:lang w:val="ru-RU"/>
              </w:rPr>
            </w:pPr>
            <w:r w:rsidRPr="00221ABB">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E832E1" w:rsidRDefault="00221ABB">
            <w:pPr>
              <w:spacing w:after="0" w:line="240" w:lineRule="auto"/>
              <w:rPr>
                <w:sz w:val="24"/>
                <w:szCs w:val="24"/>
              </w:rPr>
            </w:pPr>
            <w:r>
              <w:rPr>
                <w:rFonts w:ascii="Times New Roman" w:hAnsi="Times New Roman" w:cs="Times New Roman"/>
                <w:color w:val="000000"/>
                <w:sz w:val="24"/>
                <w:szCs w:val="24"/>
              </w:rPr>
              <w:t>Протокол от 30.08.2021 г.  №1</w:t>
            </w:r>
          </w:p>
        </w:tc>
      </w:tr>
      <w:tr w:rsidR="00E832E1" w:rsidRPr="00221ABB">
        <w:trPr>
          <w:trHeight w:hRule="exact" w:val="277"/>
        </w:trPr>
        <w:tc>
          <w:tcPr>
            <w:tcW w:w="10788" w:type="dxa"/>
            <w:shd w:val="clear" w:color="000000" w:fill="FFFFFF"/>
            <w:tcMar>
              <w:left w:w="34" w:type="dxa"/>
              <w:right w:w="34" w:type="dxa"/>
            </w:tcMar>
          </w:tcPr>
          <w:p w:rsidR="00E832E1" w:rsidRPr="00221ABB" w:rsidRDefault="00221ABB">
            <w:pPr>
              <w:spacing w:after="0" w:line="240" w:lineRule="auto"/>
              <w:rPr>
                <w:sz w:val="24"/>
                <w:szCs w:val="24"/>
                <w:lang w:val="ru-RU"/>
              </w:rPr>
            </w:pPr>
            <w:r>
              <w:rPr>
                <w:rFonts w:ascii="Times New Roman" w:hAnsi="Times New Roman" w:cs="Times New Roman"/>
                <w:color w:val="000000"/>
                <w:sz w:val="24"/>
                <w:szCs w:val="24"/>
                <w:lang w:val="ru-RU"/>
              </w:rPr>
              <w:t>Зав. кафедрой, к.э.н., доцент _________________ /Сергиенко О.В./</w:t>
            </w:r>
          </w:p>
        </w:tc>
      </w:tr>
    </w:tbl>
    <w:p w:rsidR="00E832E1" w:rsidRPr="00221ABB" w:rsidRDefault="00221ABB">
      <w:pPr>
        <w:rPr>
          <w:sz w:val="0"/>
          <w:szCs w:val="0"/>
          <w:lang w:val="ru-RU"/>
        </w:rPr>
      </w:pPr>
      <w:r w:rsidRPr="00221AB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832E1">
        <w:trPr>
          <w:trHeight w:hRule="exact" w:val="277"/>
        </w:trPr>
        <w:tc>
          <w:tcPr>
            <w:tcW w:w="9654" w:type="dxa"/>
            <w:shd w:val="clear" w:color="000000" w:fill="FFFFFF"/>
            <w:tcMar>
              <w:left w:w="34" w:type="dxa"/>
              <w:right w:w="34" w:type="dxa"/>
            </w:tcMar>
          </w:tcPr>
          <w:p w:rsidR="00E832E1" w:rsidRDefault="00221AB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832E1">
        <w:trPr>
          <w:trHeight w:hRule="exact" w:val="555"/>
        </w:trPr>
        <w:tc>
          <w:tcPr>
            <w:tcW w:w="9640" w:type="dxa"/>
          </w:tcPr>
          <w:p w:rsidR="00E832E1" w:rsidRDefault="00E832E1"/>
        </w:tc>
      </w:tr>
      <w:tr w:rsidR="00E832E1">
        <w:trPr>
          <w:trHeight w:hRule="exact" w:val="8751"/>
        </w:trPr>
        <w:tc>
          <w:tcPr>
            <w:tcW w:w="9654" w:type="dxa"/>
            <w:shd w:val="clear" w:color="000000" w:fill="FFFFFF"/>
            <w:tcMar>
              <w:left w:w="34" w:type="dxa"/>
              <w:right w:w="34" w:type="dxa"/>
            </w:tcMar>
          </w:tcPr>
          <w:p w:rsidR="00E832E1" w:rsidRPr="00221ABB" w:rsidRDefault="00221ABB">
            <w:pPr>
              <w:spacing w:after="0" w:line="240" w:lineRule="auto"/>
              <w:rPr>
                <w:sz w:val="24"/>
                <w:szCs w:val="24"/>
                <w:lang w:val="ru-RU"/>
              </w:rPr>
            </w:pPr>
            <w:r w:rsidRPr="00221ABB">
              <w:rPr>
                <w:rFonts w:ascii="Times New Roman" w:hAnsi="Times New Roman" w:cs="Times New Roman"/>
                <w:color w:val="000000"/>
                <w:sz w:val="24"/>
                <w:szCs w:val="24"/>
                <w:lang w:val="ru-RU"/>
              </w:rPr>
              <w:t>1     Наименование дисциплины</w:t>
            </w:r>
          </w:p>
          <w:p w:rsidR="00E832E1" w:rsidRPr="00221ABB" w:rsidRDefault="00221ABB">
            <w:pPr>
              <w:spacing w:after="0" w:line="240" w:lineRule="auto"/>
              <w:rPr>
                <w:sz w:val="24"/>
                <w:szCs w:val="24"/>
                <w:lang w:val="ru-RU"/>
              </w:rPr>
            </w:pPr>
            <w:r w:rsidRPr="00221ABB">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832E1" w:rsidRPr="00221ABB" w:rsidRDefault="00221ABB">
            <w:pPr>
              <w:spacing w:after="0" w:line="240" w:lineRule="auto"/>
              <w:rPr>
                <w:sz w:val="24"/>
                <w:szCs w:val="24"/>
                <w:lang w:val="ru-RU"/>
              </w:rPr>
            </w:pPr>
            <w:r w:rsidRPr="00221ABB">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E832E1" w:rsidRPr="00221ABB" w:rsidRDefault="00221ABB">
            <w:pPr>
              <w:spacing w:after="0" w:line="240" w:lineRule="auto"/>
              <w:rPr>
                <w:sz w:val="24"/>
                <w:szCs w:val="24"/>
                <w:lang w:val="ru-RU"/>
              </w:rPr>
            </w:pPr>
            <w:r w:rsidRPr="00221ABB">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832E1" w:rsidRPr="00221ABB" w:rsidRDefault="00221ABB">
            <w:pPr>
              <w:spacing w:after="0" w:line="240" w:lineRule="auto"/>
              <w:rPr>
                <w:sz w:val="24"/>
                <w:szCs w:val="24"/>
                <w:lang w:val="ru-RU"/>
              </w:rPr>
            </w:pPr>
            <w:r w:rsidRPr="00221ABB">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832E1" w:rsidRPr="00221ABB" w:rsidRDefault="00221ABB">
            <w:pPr>
              <w:spacing w:after="0" w:line="240" w:lineRule="auto"/>
              <w:rPr>
                <w:sz w:val="24"/>
                <w:szCs w:val="24"/>
                <w:lang w:val="ru-RU"/>
              </w:rPr>
            </w:pPr>
            <w:r w:rsidRPr="00221ABB">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E832E1" w:rsidRPr="00221ABB" w:rsidRDefault="00221ABB">
            <w:pPr>
              <w:spacing w:after="0" w:line="240" w:lineRule="auto"/>
              <w:rPr>
                <w:sz w:val="24"/>
                <w:szCs w:val="24"/>
                <w:lang w:val="ru-RU"/>
              </w:rPr>
            </w:pPr>
            <w:r w:rsidRPr="00221ABB">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E832E1" w:rsidRPr="00221ABB" w:rsidRDefault="00221ABB">
            <w:pPr>
              <w:spacing w:after="0" w:line="240" w:lineRule="auto"/>
              <w:rPr>
                <w:sz w:val="24"/>
                <w:szCs w:val="24"/>
                <w:lang w:val="ru-RU"/>
              </w:rPr>
            </w:pPr>
            <w:r w:rsidRPr="00221ABB">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E832E1" w:rsidRPr="00221ABB" w:rsidRDefault="00221ABB">
            <w:pPr>
              <w:spacing w:after="0" w:line="240" w:lineRule="auto"/>
              <w:rPr>
                <w:sz w:val="24"/>
                <w:szCs w:val="24"/>
                <w:lang w:val="ru-RU"/>
              </w:rPr>
            </w:pPr>
            <w:r w:rsidRPr="00221ABB">
              <w:rPr>
                <w:rFonts w:ascii="Times New Roman" w:hAnsi="Times New Roman" w:cs="Times New Roman"/>
                <w:color w:val="000000"/>
                <w:sz w:val="24"/>
                <w:szCs w:val="24"/>
                <w:lang w:val="ru-RU"/>
              </w:rPr>
              <w:t>9     Методические указания для обучающихся по освоению дисциплины</w:t>
            </w:r>
          </w:p>
          <w:p w:rsidR="00E832E1" w:rsidRPr="00221ABB" w:rsidRDefault="00221ABB">
            <w:pPr>
              <w:spacing w:after="0" w:line="240" w:lineRule="auto"/>
              <w:rPr>
                <w:sz w:val="24"/>
                <w:szCs w:val="24"/>
                <w:lang w:val="ru-RU"/>
              </w:rPr>
            </w:pPr>
            <w:r w:rsidRPr="00221ABB">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832E1" w:rsidRPr="00221ABB" w:rsidRDefault="00221ABB">
            <w:pPr>
              <w:spacing w:after="0" w:line="240" w:lineRule="auto"/>
              <w:rPr>
                <w:sz w:val="24"/>
                <w:szCs w:val="24"/>
                <w:lang w:val="ru-RU"/>
              </w:rPr>
            </w:pPr>
            <w:r w:rsidRPr="00221ABB">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E832E1" w:rsidRDefault="00221AB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832E1" w:rsidRDefault="00221A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832E1" w:rsidRPr="00221ABB">
        <w:trPr>
          <w:trHeight w:hRule="exact" w:val="277"/>
        </w:trPr>
        <w:tc>
          <w:tcPr>
            <w:tcW w:w="9654" w:type="dxa"/>
            <w:shd w:val="clear" w:color="000000" w:fill="FFFFFF"/>
            <w:tcMar>
              <w:left w:w="34" w:type="dxa"/>
              <w:right w:w="34" w:type="dxa"/>
            </w:tcMar>
          </w:tcPr>
          <w:p w:rsidR="00E832E1" w:rsidRPr="00221ABB" w:rsidRDefault="00221ABB">
            <w:pPr>
              <w:spacing w:after="0" w:line="240" w:lineRule="auto"/>
              <w:rPr>
                <w:sz w:val="24"/>
                <w:szCs w:val="24"/>
                <w:lang w:val="ru-RU"/>
              </w:rPr>
            </w:pPr>
            <w:r w:rsidRPr="00221ABB">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E832E1" w:rsidRPr="00221ABB">
        <w:trPr>
          <w:trHeight w:hRule="exact" w:val="14619"/>
        </w:trPr>
        <w:tc>
          <w:tcPr>
            <w:tcW w:w="9654" w:type="dxa"/>
            <w:shd w:val="clear" w:color="000000" w:fill="FFFFFF"/>
            <w:tcMar>
              <w:left w:w="34" w:type="dxa"/>
              <w:right w:w="34" w:type="dxa"/>
            </w:tcMar>
          </w:tcPr>
          <w:p w:rsidR="00E832E1" w:rsidRPr="00221ABB" w:rsidRDefault="00221ABB">
            <w:pPr>
              <w:spacing w:after="0" w:line="240" w:lineRule="auto"/>
              <w:jc w:val="both"/>
              <w:rPr>
                <w:sz w:val="24"/>
                <w:szCs w:val="24"/>
                <w:lang w:val="ru-RU"/>
              </w:rPr>
            </w:pPr>
            <w:r w:rsidRPr="00221ABB">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E832E1" w:rsidRPr="00221ABB" w:rsidRDefault="00221ABB">
            <w:pPr>
              <w:spacing w:after="0" w:line="240" w:lineRule="auto"/>
              <w:jc w:val="both"/>
              <w:rPr>
                <w:sz w:val="24"/>
                <w:szCs w:val="24"/>
                <w:lang w:val="ru-RU"/>
              </w:rPr>
            </w:pPr>
            <w:r w:rsidRPr="00221ABB">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221ABB">
              <w:rPr>
                <w:rFonts w:ascii="Times New Roman" w:hAnsi="Times New Roman" w:cs="Times New Roman"/>
                <w:color w:val="000000"/>
                <w:sz w:val="24"/>
                <w:szCs w:val="24"/>
                <w:lang w:val="ru-RU"/>
              </w:rPr>
              <w:t>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E832E1" w:rsidRPr="00221ABB" w:rsidRDefault="00221ABB">
            <w:pPr>
              <w:spacing w:after="0" w:line="240" w:lineRule="auto"/>
              <w:jc w:val="both"/>
              <w:rPr>
                <w:sz w:val="24"/>
                <w:szCs w:val="24"/>
                <w:lang w:val="ru-RU"/>
              </w:rPr>
            </w:pPr>
            <w:r w:rsidRPr="00221ABB">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832E1" w:rsidRPr="00221ABB" w:rsidRDefault="00221ABB">
            <w:pPr>
              <w:spacing w:after="0" w:line="240" w:lineRule="auto"/>
              <w:jc w:val="both"/>
              <w:rPr>
                <w:sz w:val="24"/>
                <w:szCs w:val="24"/>
                <w:lang w:val="ru-RU"/>
              </w:rPr>
            </w:pPr>
            <w:r w:rsidRPr="00221ABB">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832E1" w:rsidRPr="00221ABB" w:rsidRDefault="00221ABB">
            <w:pPr>
              <w:spacing w:after="0" w:line="240" w:lineRule="auto"/>
              <w:jc w:val="both"/>
              <w:rPr>
                <w:sz w:val="24"/>
                <w:szCs w:val="24"/>
                <w:lang w:val="ru-RU"/>
              </w:rPr>
            </w:pPr>
            <w:r w:rsidRPr="00221ABB">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832E1" w:rsidRPr="00221ABB" w:rsidRDefault="00221ABB">
            <w:pPr>
              <w:spacing w:after="0" w:line="240" w:lineRule="auto"/>
              <w:jc w:val="both"/>
              <w:rPr>
                <w:sz w:val="24"/>
                <w:szCs w:val="24"/>
                <w:lang w:val="ru-RU"/>
              </w:rPr>
            </w:pPr>
            <w:r w:rsidRPr="00221ABB">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832E1" w:rsidRPr="00221ABB" w:rsidRDefault="00221ABB">
            <w:pPr>
              <w:spacing w:after="0" w:line="240" w:lineRule="auto"/>
              <w:jc w:val="both"/>
              <w:rPr>
                <w:sz w:val="24"/>
                <w:szCs w:val="24"/>
                <w:lang w:val="ru-RU"/>
              </w:rPr>
            </w:pPr>
            <w:r w:rsidRPr="00221ABB">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832E1" w:rsidRPr="00221ABB" w:rsidRDefault="00221ABB">
            <w:pPr>
              <w:spacing w:after="0" w:line="240" w:lineRule="auto"/>
              <w:jc w:val="both"/>
              <w:rPr>
                <w:sz w:val="24"/>
                <w:szCs w:val="24"/>
                <w:lang w:val="ru-RU"/>
              </w:rPr>
            </w:pPr>
            <w:r w:rsidRPr="00221ABB">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832E1" w:rsidRPr="00221ABB" w:rsidRDefault="00221ABB">
            <w:pPr>
              <w:spacing w:after="0" w:line="240" w:lineRule="auto"/>
              <w:jc w:val="both"/>
              <w:rPr>
                <w:sz w:val="24"/>
                <w:szCs w:val="24"/>
                <w:lang w:val="ru-RU"/>
              </w:rPr>
            </w:pPr>
            <w:r w:rsidRPr="00221ABB">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832E1" w:rsidRPr="00221ABB" w:rsidRDefault="00221ABB">
            <w:pPr>
              <w:spacing w:after="0" w:line="240" w:lineRule="auto"/>
              <w:jc w:val="both"/>
              <w:rPr>
                <w:sz w:val="24"/>
                <w:szCs w:val="24"/>
                <w:lang w:val="ru-RU"/>
              </w:rPr>
            </w:pPr>
            <w:r w:rsidRPr="00221ABB">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2021/2022 учебный год, утвержденным приказом ректора от 30.08.2021 №94;</w:t>
            </w:r>
          </w:p>
          <w:p w:rsidR="00E832E1" w:rsidRPr="00221ABB" w:rsidRDefault="00221ABB">
            <w:pPr>
              <w:spacing w:after="0" w:line="240" w:lineRule="auto"/>
              <w:jc w:val="both"/>
              <w:rPr>
                <w:sz w:val="24"/>
                <w:szCs w:val="24"/>
                <w:lang w:val="ru-RU"/>
              </w:rPr>
            </w:pPr>
            <w:r w:rsidRPr="00221ABB">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«Менеджмент страховых организаций» в течение 2021/2022 учебного года:</w:t>
            </w:r>
          </w:p>
          <w:p w:rsidR="00E832E1" w:rsidRPr="00221ABB" w:rsidRDefault="00221ABB">
            <w:pPr>
              <w:spacing w:after="0" w:line="240" w:lineRule="auto"/>
              <w:jc w:val="both"/>
              <w:rPr>
                <w:sz w:val="24"/>
                <w:szCs w:val="24"/>
                <w:lang w:val="ru-RU"/>
              </w:rPr>
            </w:pPr>
            <w:r w:rsidRPr="00221ABB">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832E1" w:rsidRPr="00221ABB">
        <w:trPr>
          <w:trHeight w:hRule="exact" w:val="138"/>
        </w:trPr>
        <w:tc>
          <w:tcPr>
            <w:tcW w:w="9640" w:type="dxa"/>
          </w:tcPr>
          <w:p w:rsidR="00E832E1" w:rsidRPr="00221ABB" w:rsidRDefault="00E832E1">
            <w:pPr>
              <w:rPr>
                <w:lang w:val="ru-RU"/>
              </w:rPr>
            </w:pPr>
          </w:p>
        </w:tc>
      </w:tr>
      <w:tr w:rsidR="00E832E1" w:rsidRPr="00221ABB">
        <w:trPr>
          <w:trHeight w:hRule="exact" w:val="355"/>
        </w:trPr>
        <w:tc>
          <w:tcPr>
            <w:tcW w:w="9654" w:type="dxa"/>
            <w:shd w:val="clear" w:color="000000" w:fill="FFFFFF"/>
            <w:tcMar>
              <w:left w:w="34" w:type="dxa"/>
              <w:right w:w="34" w:type="dxa"/>
            </w:tcMar>
          </w:tcPr>
          <w:p w:rsidR="00E832E1" w:rsidRPr="00221ABB" w:rsidRDefault="00221ABB">
            <w:pPr>
              <w:spacing w:after="0" w:line="240" w:lineRule="auto"/>
              <w:rPr>
                <w:sz w:val="24"/>
                <w:szCs w:val="24"/>
                <w:lang w:val="ru-RU"/>
              </w:rPr>
            </w:pPr>
            <w:r w:rsidRPr="00221ABB">
              <w:rPr>
                <w:rFonts w:ascii="Times New Roman" w:hAnsi="Times New Roman" w:cs="Times New Roman"/>
                <w:b/>
                <w:color w:val="000000"/>
                <w:sz w:val="24"/>
                <w:szCs w:val="24"/>
                <w:lang w:val="ru-RU"/>
              </w:rPr>
              <w:t>1. Наименование дисциплины: К.М.02.08 «Менеджмент страховых</w:t>
            </w:r>
          </w:p>
        </w:tc>
      </w:tr>
    </w:tbl>
    <w:p w:rsidR="00E832E1" w:rsidRPr="00221ABB" w:rsidRDefault="00221ABB">
      <w:pPr>
        <w:rPr>
          <w:sz w:val="0"/>
          <w:szCs w:val="0"/>
          <w:lang w:val="ru-RU"/>
        </w:rPr>
      </w:pPr>
      <w:r w:rsidRPr="00221AB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832E1" w:rsidRPr="00221ABB">
        <w:trPr>
          <w:trHeight w:hRule="exact" w:val="1125"/>
        </w:trPr>
        <w:tc>
          <w:tcPr>
            <w:tcW w:w="9654" w:type="dxa"/>
            <w:shd w:val="clear" w:color="000000" w:fill="FFFFFF"/>
            <w:tcMar>
              <w:left w:w="34" w:type="dxa"/>
              <w:right w:w="34" w:type="dxa"/>
            </w:tcMar>
          </w:tcPr>
          <w:p w:rsidR="00E832E1" w:rsidRPr="00221ABB" w:rsidRDefault="00221ABB">
            <w:pPr>
              <w:spacing w:after="0" w:line="240" w:lineRule="auto"/>
              <w:rPr>
                <w:sz w:val="24"/>
                <w:szCs w:val="24"/>
                <w:lang w:val="ru-RU"/>
              </w:rPr>
            </w:pPr>
            <w:r w:rsidRPr="00221ABB">
              <w:rPr>
                <w:rFonts w:ascii="Times New Roman" w:hAnsi="Times New Roman" w:cs="Times New Roman"/>
                <w:b/>
                <w:color w:val="000000"/>
                <w:sz w:val="24"/>
                <w:szCs w:val="24"/>
                <w:lang w:val="ru-RU"/>
              </w:rPr>
              <w:lastRenderedPageBreak/>
              <w:t>организаций».</w:t>
            </w:r>
          </w:p>
          <w:p w:rsidR="00E832E1" w:rsidRPr="00221ABB" w:rsidRDefault="00221ABB">
            <w:pPr>
              <w:spacing w:after="0" w:line="240" w:lineRule="auto"/>
              <w:rPr>
                <w:sz w:val="24"/>
                <w:szCs w:val="24"/>
                <w:lang w:val="ru-RU"/>
              </w:rPr>
            </w:pPr>
            <w:r w:rsidRPr="00221ABB">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832E1" w:rsidRPr="00221ABB">
        <w:trPr>
          <w:trHeight w:hRule="exact" w:val="138"/>
        </w:trPr>
        <w:tc>
          <w:tcPr>
            <w:tcW w:w="9640" w:type="dxa"/>
          </w:tcPr>
          <w:p w:rsidR="00E832E1" w:rsidRPr="00221ABB" w:rsidRDefault="00E832E1">
            <w:pPr>
              <w:rPr>
                <w:lang w:val="ru-RU"/>
              </w:rPr>
            </w:pPr>
          </w:p>
        </w:tc>
      </w:tr>
      <w:tr w:rsidR="00E832E1" w:rsidRPr="00221ABB">
        <w:trPr>
          <w:trHeight w:hRule="exact" w:val="3260"/>
        </w:trPr>
        <w:tc>
          <w:tcPr>
            <w:tcW w:w="9654" w:type="dxa"/>
            <w:shd w:val="clear" w:color="000000" w:fill="FFFFFF"/>
            <w:tcMar>
              <w:left w:w="34" w:type="dxa"/>
              <w:right w:w="34" w:type="dxa"/>
            </w:tcMar>
          </w:tcPr>
          <w:p w:rsidR="00E832E1" w:rsidRPr="00221ABB" w:rsidRDefault="00221ABB">
            <w:pPr>
              <w:spacing w:after="0" w:line="240" w:lineRule="auto"/>
              <w:jc w:val="both"/>
              <w:rPr>
                <w:sz w:val="24"/>
                <w:szCs w:val="24"/>
                <w:lang w:val="ru-RU"/>
              </w:rPr>
            </w:pPr>
            <w:r w:rsidRPr="00221ABB">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221ABB">
              <w:rPr>
                <w:rFonts w:ascii="Times New Roman" w:hAnsi="Times New Roman" w:cs="Times New Roman"/>
                <w:color w:val="000000"/>
                <w:sz w:val="24"/>
                <w:szCs w:val="24"/>
                <w:lang w:val="ru-RU"/>
              </w:rPr>
              <w:t>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832E1" w:rsidRPr="00221ABB" w:rsidRDefault="00221ABB">
            <w:pPr>
              <w:spacing w:after="0" w:line="240" w:lineRule="auto"/>
              <w:jc w:val="both"/>
              <w:rPr>
                <w:sz w:val="24"/>
                <w:szCs w:val="24"/>
                <w:lang w:val="ru-RU"/>
              </w:rPr>
            </w:pPr>
            <w:r w:rsidRPr="00221ABB">
              <w:rPr>
                <w:rFonts w:ascii="Times New Roman" w:hAnsi="Times New Roman" w:cs="Times New Roman"/>
                <w:color w:val="000000"/>
                <w:sz w:val="24"/>
                <w:szCs w:val="24"/>
                <w:lang w:val="ru-RU"/>
              </w:rPr>
              <w:t>Процесс изучения дисциплины «Менеджмент страховых организаций»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832E1" w:rsidRPr="00221AB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Pr="00221ABB" w:rsidRDefault="00221ABB">
            <w:pPr>
              <w:spacing w:after="0" w:line="240" w:lineRule="auto"/>
              <w:rPr>
                <w:sz w:val="24"/>
                <w:szCs w:val="24"/>
                <w:lang w:val="ru-RU"/>
              </w:rPr>
            </w:pPr>
            <w:r w:rsidRPr="00221ABB">
              <w:rPr>
                <w:rFonts w:ascii="Times New Roman" w:hAnsi="Times New Roman" w:cs="Times New Roman"/>
                <w:b/>
                <w:color w:val="000000"/>
                <w:sz w:val="24"/>
                <w:szCs w:val="24"/>
                <w:lang w:val="ru-RU"/>
              </w:rPr>
              <w:t>Код компетенции: ПК-3</w:t>
            </w:r>
          </w:p>
          <w:p w:rsidR="00E832E1" w:rsidRPr="00221ABB" w:rsidRDefault="00221ABB">
            <w:pPr>
              <w:spacing w:after="0" w:line="240" w:lineRule="auto"/>
              <w:rPr>
                <w:sz w:val="24"/>
                <w:szCs w:val="24"/>
                <w:lang w:val="ru-RU"/>
              </w:rPr>
            </w:pPr>
            <w:r w:rsidRPr="00221ABB">
              <w:rPr>
                <w:rFonts w:ascii="Times New Roman" w:hAnsi="Times New Roman" w:cs="Times New Roman"/>
                <w:b/>
                <w:color w:val="000000"/>
                <w:sz w:val="24"/>
                <w:szCs w:val="24"/>
                <w:lang w:val="ru-RU"/>
              </w:rPr>
              <w:t>Способен к деятельности по управлению страховыми организациями</w:t>
            </w:r>
          </w:p>
        </w:tc>
      </w:tr>
      <w:tr w:rsidR="00E832E1">
        <w:trPr>
          <w:trHeight w:hRule="exact" w:val="585"/>
        </w:trPr>
        <w:tc>
          <w:tcPr>
            <w:tcW w:w="9654" w:type="dxa"/>
            <w:shd w:val="clear" w:color="000000" w:fill="FFFFFF"/>
            <w:tcMar>
              <w:left w:w="34" w:type="dxa"/>
              <w:right w:w="34" w:type="dxa"/>
            </w:tcMar>
          </w:tcPr>
          <w:p w:rsidR="00E832E1" w:rsidRPr="00221ABB" w:rsidRDefault="00E832E1">
            <w:pPr>
              <w:spacing w:after="0" w:line="240" w:lineRule="auto"/>
              <w:rPr>
                <w:sz w:val="24"/>
                <w:szCs w:val="24"/>
                <w:lang w:val="ru-RU"/>
              </w:rPr>
            </w:pPr>
          </w:p>
          <w:p w:rsidR="00E832E1" w:rsidRDefault="00221AB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832E1" w:rsidRPr="00221AB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Pr="00221ABB" w:rsidRDefault="00221ABB">
            <w:pPr>
              <w:spacing w:after="0" w:line="240" w:lineRule="auto"/>
              <w:rPr>
                <w:sz w:val="24"/>
                <w:szCs w:val="24"/>
                <w:lang w:val="ru-RU"/>
              </w:rPr>
            </w:pPr>
            <w:r w:rsidRPr="00221ABB">
              <w:rPr>
                <w:rFonts w:ascii="Times New Roman" w:hAnsi="Times New Roman" w:cs="Times New Roman"/>
                <w:color w:val="000000"/>
                <w:sz w:val="24"/>
                <w:szCs w:val="24"/>
                <w:lang w:val="ru-RU"/>
              </w:rPr>
              <w:t>ПК-3.4 знать общий и стратегический менеджмент</w:t>
            </w:r>
          </w:p>
        </w:tc>
      </w:tr>
      <w:tr w:rsidR="00E832E1" w:rsidRPr="00221AB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Pr="00221ABB" w:rsidRDefault="00221ABB">
            <w:pPr>
              <w:spacing w:after="0" w:line="240" w:lineRule="auto"/>
              <w:rPr>
                <w:sz w:val="24"/>
                <w:szCs w:val="24"/>
                <w:lang w:val="ru-RU"/>
              </w:rPr>
            </w:pPr>
            <w:r w:rsidRPr="00221ABB">
              <w:rPr>
                <w:rFonts w:ascii="Times New Roman" w:hAnsi="Times New Roman" w:cs="Times New Roman"/>
                <w:color w:val="000000"/>
                <w:sz w:val="24"/>
                <w:szCs w:val="24"/>
                <w:lang w:val="ru-RU"/>
              </w:rPr>
              <w:t>ПК-3.8 знать ответственность за принимаемые решения и их последствия</w:t>
            </w:r>
          </w:p>
        </w:tc>
      </w:tr>
      <w:tr w:rsidR="00E832E1" w:rsidRPr="00221AB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Pr="00221ABB" w:rsidRDefault="00221ABB">
            <w:pPr>
              <w:spacing w:after="0" w:line="240" w:lineRule="auto"/>
              <w:rPr>
                <w:sz w:val="24"/>
                <w:szCs w:val="24"/>
                <w:lang w:val="ru-RU"/>
              </w:rPr>
            </w:pPr>
            <w:r w:rsidRPr="00221ABB">
              <w:rPr>
                <w:rFonts w:ascii="Times New Roman" w:hAnsi="Times New Roman" w:cs="Times New Roman"/>
                <w:color w:val="000000"/>
                <w:sz w:val="24"/>
                <w:szCs w:val="24"/>
                <w:lang w:val="ru-RU"/>
              </w:rPr>
              <w:t>ПК-3.9 знать общий и финансовый менеджмент в страховой организации</w:t>
            </w:r>
          </w:p>
        </w:tc>
      </w:tr>
      <w:tr w:rsidR="00E832E1" w:rsidRPr="00221AB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Pr="00221ABB" w:rsidRDefault="00221ABB">
            <w:pPr>
              <w:spacing w:after="0" w:line="240" w:lineRule="auto"/>
              <w:rPr>
                <w:sz w:val="24"/>
                <w:szCs w:val="24"/>
                <w:lang w:val="ru-RU"/>
              </w:rPr>
            </w:pPr>
            <w:r w:rsidRPr="00221ABB">
              <w:rPr>
                <w:rFonts w:ascii="Times New Roman" w:hAnsi="Times New Roman" w:cs="Times New Roman"/>
                <w:color w:val="000000"/>
                <w:sz w:val="24"/>
                <w:szCs w:val="24"/>
                <w:lang w:val="ru-RU"/>
              </w:rPr>
              <w:t>ПК-3.13 уметь разрабатывать стратегию и бизнес-план страховой организации, планировать основные показатели деятельности страховой организации</w:t>
            </w:r>
          </w:p>
        </w:tc>
      </w:tr>
      <w:tr w:rsidR="00E832E1" w:rsidRPr="00221ABB">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Pr="00221ABB" w:rsidRDefault="00221ABB">
            <w:pPr>
              <w:spacing w:after="0" w:line="240" w:lineRule="auto"/>
              <w:rPr>
                <w:sz w:val="24"/>
                <w:szCs w:val="24"/>
                <w:lang w:val="ru-RU"/>
              </w:rPr>
            </w:pPr>
            <w:r w:rsidRPr="00221ABB">
              <w:rPr>
                <w:rFonts w:ascii="Times New Roman" w:hAnsi="Times New Roman" w:cs="Times New Roman"/>
                <w:color w:val="000000"/>
                <w:sz w:val="24"/>
                <w:szCs w:val="24"/>
                <w:lang w:val="ru-RU"/>
              </w:rPr>
              <w:t>ПК-3.14 уметь определять задачи страховой организации и отдельным структурным подразделениям, координировать деятельность структурных подразделений страховой организации и страховых агентов; планировать и организовывать деятельность страховой организации в целом, структурных подразделений страховой организации и страховых агентов</w:t>
            </w:r>
          </w:p>
        </w:tc>
      </w:tr>
      <w:tr w:rsidR="00E832E1" w:rsidRPr="00221AB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Pr="00221ABB" w:rsidRDefault="00221ABB">
            <w:pPr>
              <w:spacing w:after="0" w:line="240" w:lineRule="auto"/>
              <w:rPr>
                <w:sz w:val="24"/>
                <w:szCs w:val="24"/>
                <w:lang w:val="ru-RU"/>
              </w:rPr>
            </w:pPr>
            <w:r w:rsidRPr="00221ABB">
              <w:rPr>
                <w:rFonts w:ascii="Times New Roman" w:hAnsi="Times New Roman" w:cs="Times New Roman"/>
                <w:color w:val="000000"/>
                <w:sz w:val="24"/>
                <w:szCs w:val="24"/>
                <w:lang w:val="ru-RU"/>
              </w:rPr>
              <w:t>ПК-3.15 уметь управлять текущей деятельностью страховой организации, формулировать задания для подразделений и специалистов, обеспечивать выполнение поставленных задач и вырабатывать решения по преодолению влияния негативных факторов на деятельность страховой организации</w:t>
            </w:r>
          </w:p>
        </w:tc>
      </w:tr>
      <w:tr w:rsidR="00E832E1" w:rsidRPr="00221ABB">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Pr="00221ABB" w:rsidRDefault="00221ABB">
            <w:pPr>
              <w:spacing w:after="0" w:line="240" w:lineRule="auto"/>
              <w:rPr>
                <w:sz w:val="24"/>
                <w:szCs w:val="24"/>
                <w:lang w:val="ru-RU"/>
              </w:rPr>
            </w:pPr>
            <w:r w:rsidRPr="00221ABB">
              <w:rPr>
                <w:rFonts w:ascii="Times New Roman" w:hAnsi="Times New Roman" w:cs="Times New Roman"/>
                <w:color w:val="000000"/>
                <w:sz w:val="24"/>
                <w:szCs w:val="24"/>
                <w:lang w:val="ru-RU"/>
              </w:rPr>
              <w:t>ПК-3.17 уметь принимать оперативные управленческие решения, обосновывать принимаемые управленческие решения с использованием показателей финансово- экономической эффективности, финансового законодательства, определять задачи руководящему составу страховой организации, определять полномочия руководящего состава страховой организации</w:t>
            </w:r>
          </w:p>
        </w:tc>
      </w:tr>
      <w:tr w:rsidR="00E832E1" w:rsidRPr="00221ABB">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Pr="00221ABB" w:rsidRDefault="00221ABB">
            <w:pPr>
              <w:spacing w:after="0" w:line="240" w:lineRule="auto"/>
              <w:rPr>
                <w:sz w:val="24"/>
                <w:szCs w:val="24"/>
                <w:lang w:val="ru-RU"/>
              </w:rPr>
            </w:pPr>
            <w:r w:rsidRPr="00221ABB">
              <w:rPr>
                <w:rFonts w:ascii="Times New Roman" w:hAnsi="Times New Roman" w:cs="Times New Roman"/>
                <w:color w:val="000000"/>
                <w:sz w:val="24"/>
                <w:szCs w:val="24"/>
                <w:lang w:val="ru-RU"/>
              </w:rPr>
              <w:t>ПК-3.19 уметь руководить деятельностью подразделений и работников страховой организации, анализировать деятельность работников страховой организации, контролировать выполнение заданий руководства структурными подразделениями страховой организации и страховыми агентами, осуществлять текущий контроль деятельности работников страховой организации, обеспечивать взаимодействие руководящего состава и работников страховой организации</w:t>
            </w:r>
          </w:p>
        </w:tc>
      </w:tr>
      <w:tr w:rsidR="00E832E1" w:rsidRPr="00221ABB">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Pr="00221ABB" w:rsidRDefault="00221ABB">
            <w:pPr>
              <w:spacing w:after="0" w:line="240" w:lineRule="auto"/>
              <w:rPr>
                <w:sz w:val="24"/>
                <w:szCs w:val="24"/>
                <w:lang w:val="ru-RU"/>
              </w:rPr>
            </w:pPr>
            <w:r w:rsidRPr="00221ABB">
              <w:rPr>
                <w:rFonts w:ascii="Times New Roman" w:hAnsi="Times New Roman" w:cs="Times New Roman"/>
                <w:color w:val="000000"/>
                <w:sz w:val="24"/>
                <w:szCs w:val="24"/>
                <w:lang w:val="ru-RU"/>
              </w:rPr>
              <w:t>ПК-3.24 владеть навыками определения задач страховой организации и отдельным структурным подразделениям, направления деятельности структурных подразделений на выполнении поставленных задач,  навыками разработки стратегии и бизнес-плана страховой организации, определения основных показателей деятельности страховой организации</w:t>
            </w:r>
          </w:p>
        </w:tc>
      </w:tr>
      <w:tr w:rsidR="00E832E1" w:rsidRPr="00221ABB">
        <w:trPr>
          <w:trHeight w:hRule="exact" w:val="118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Pr="00221ABB" w:rsidRDefault="00221ABB">
            <w:pPr>
              <w:spacing w:after="0" w:line="240" w:lineRule="auto"/>
              <w:rPr>
                <w:sz w:val="24"/>
                <w:szCs w:val="24"/>
                <w:lang w:val="ru-RU"/>
              </w:rPr>
            </w:pPr>
            <w:r w:rsidRPr="00221ABB">
              <w:rPr>
                <w:rFonts w:ascii="Times New Roman" w:hAnsi="Times New Roman" w:cs="Times New Roman"/>
                <w:color w:val="000000"/>
                <w:sz w:val="24"/>
                <w:szCs w:val="24"/>
                <w:lang w:val="ru-RU"/>
              </w:rPr>
              <w:t>ПК-3.25 владеть навыками планирования и организации деятельности страховой организации в целом, организации работы офисов, структурных подразделений страховой организации и страховых агентов;</w:t>
            </w:r>
          </w:p>
          <w:p w:rsidR="00E832E1" w:rsidRPr="00221ABB" w:rsidRDefault="00221ABB">
            <w:pPr>
              <w:spacing w:after="0" w:line="240" w:lineRule="auto"/>
              <w:rPr>
                <w:sz w:val="24"/>
                <w:szCs w:val="24"/>
                <w:lang w:val="ru-RU"/>
              </w:rPr>
            </w:pPr>
            <w:r w:rsidRPr="00221ABB">
              <w:rPr>
                <w:rFonts w:ascii="Times New Roman" w:hAnsi="Times New Roman" w:cs="Times New Roman"/>
                <w:color w:val="000000"/>
                <w:sz w:val="24"/>
                <w:szCs w:val="24"/>
                <w:lang w:val="ru-RU"/>
              </w:rPr>
              <w:t>навыками использования стандартов саморегулируемой организации в сфере</w:t>
            </w:r>
          </w:p>
        </w:tc>
      </w:tr>
    </w:tbl>
    <w:p w:rsidR="00E832E1" w:rsidRPr="00221ABB" w:rsidRDefault="00221ABB">
      <w:pPr>
        <w:rPr>
          <w:sz w:val="0"/>
          <w:szCs w:val="0"/>
          <w:lang w:val="ru-RU"/>
        </w:rPr>
      </w:pPr>
      <w:r w:rsidRPr="00221AB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832E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rPr>
                <w:sz w:val="24"/>
                <w:szCs w:val="24"/>
              </w:rPr>
            </w:pPr>
            <w:r>
              <w:rPr>
                <w:rFonts w:ascii="Times New Roman" w:hAnsi="Times New Roman" w:cs="Times New Roman"/>
                <w:color w:val="000000"/>
                <w:sz w:val="24"/>
                <w:szCs w:val="24"/>
              </w:rPr>
              <w:lastRenderedPageBreak/>
              <w:t>финансового рынка</w:t>
            </w:r>
          </w:p>
        </w:tc>
      </w:tr>
      <w:tr w:rsidR="00E832E1" w:rsidRPr="00221AB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Pr="00221ABB" w:rsidRDefault="00221ABB">
            <w:pPr>
              <w:spacing w:after="0" w:line="240" w:lineRule="auto"/>
              <w:rPr>
                <w:sz w:val="24"/>
                <w:szCs w:val="24"/>
                <w:lang w:val="ru-RU"/>
              </w:rPr>
            </w:pPr>
            <w:r w:rsidRPr="00221ABB">
              <w:rPr>
                <w:rFonts w:ascii="Times New Roman" w:hAnsi="Times New Roman" w:cs="Times New Roman"/>
                <w:color w:val="000000"/>
                <w:sz w:val="24"/>
                <w:szCs w:val="24"/>
                <w:lang w:val="ru-RU"/>
              </w:rPr>
              <w:t>ПК-3.26 владеть навыками координации деятельности структурных подразделений страховой организации, страховых агентов, обеспечения эффективного взаимодействия структурных подразделений страховой организации</w:t>
            </w:r>
          </w:p>
        </w:tc>
      </w:tr>
      <w:tr w:rsidR="00E832E1" w:rsidRPr="00221ABB">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Pr="00221ABB" w:rsidRDefault="00221ABB">
            <w:pPr>
              <w:spacing w:after="0" w:line="240" w:lineRule="auto"/>
              <w:rPr>
                <w:sz w:val="24"/>
                <w:szCs w:val="24"/>
                <w:lang w:val="ru-RU"/>
              </w:rPr>
            </w:pPr>
            <w:r w:rsidRPr="00221ABB">
              <w:rPr>
                <w:rFonts w:ascii="Times New Roman" w:hAnsi="Times New Roman" w:cs="Times New Roman"/>
                <w:color w:val="000000"/>
                <w:sz w:val="24"/>
                <w:szCs w:val="24"/>
                <w:lang w:val="ru-RU"/>
              </w:rPr>
              <w:t>ПК-3.27 владеть навыками управления деятельностью страховой организации в целом, внедрения прогрессивных форм организации деятельности, навыками организации выполнения поставленных целей, задач и бизнес-плана страховой организацией, навыками управления проектами в страховой деятельности, использования норм законодательства</w:t>
            </w:r>
          </w:p>
        </w:tc>
      </w:tr>
      <w:tr w:rsidR="00E832E1" w:rsidRPr="00221ABB">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Pr="00221ABB" w:rsidRDefault="00221ABB">
            <w:pPr>
              <w:spacing w:after="0" w:line="240" w:lineRule="auto"/>
              <w:rPr>
                <w:sz w:val="24"/>
                <w:szCs w:val="24"/>
                <w:lang w:val="ru-RU"/>
              </w:rPr>
            </w:pPr>
            <w:r w:rsidRPr="00221ABB">
              <w:rPr>
                <w:rFonts w:ascii="Times New Roman" w:hAnsi="Times New Roman" w:cs="Times New Roman"/>
                <w:color w:val="000000"/>
                <w:sz w:val="24"/>
                <w:szCs w:val="24"/>
                <w:lang w:val="ru-RU"/>
              </w:rPr>
              <w:t>ПК-3.29 владеть навыками контроля выполнения заданий руководства структурными подразделениями страховой организации, навыками контроля деятельностью страховых агентов, работников страховой организации; контроля за деятельностью страховых брокеров в части исполнения полномочий и обязанностей, предусмотренных договором между страховой организацией и страховым брокером</w:t>
            </w:r>
          </w:p>
        </w:tc>
      </w:tr>
      <w:tr w:rsidR="00E832E1" w:rsidRPr="00221AB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Pr="00221ABB" w:rsidRDefault="00221ABB">
            <w:pPr>
              <w:spacing w:after="0" w:line="240" w:lineRule="auto"/>
              <w:rPr>
                <w:sz w:val="24"/>
                <w:szCs w:val="24"/>
                <w:lang w:val="ru-RU"/>
              </w:rPr>
            </w:pPr>
            <w:r w:rsidRPr="00221ABB">
              <w:rPr>
                <w:rFonts w:ascii="Times New Roman" w:hAnsi="Times New Roman" w:cs="Times New Roman"/>
                <w:color w:val="000000"/>
                <w:sz w:val="24"/>
                <w:szCs w:val="24"/>
                <w:lang w:val="ru-RU"/>
              </w:rPr>
              <w:t>ПК-3.30 владеть навыками выработки управленческих решений, принятия оперативных управленческих решений, разработки предложений по улучшению деятельности страховой организации</w:t>
            </w:r>
          </w:p>
        </w:tc>
      </w:tr>
      <w:tr w:rsidR="00E832E1" w:rsidRPr="00221AB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Pr="00221ABB" w:rsidRDefault="00221ABB">
            <w:pPr>
              <w:spacing w:after="0" w:line="240" w:lineRule="auto"/>
              <w:rPr>
                <w:sz w:val="24"/>
                <w:szCs w:val="24"/>
                <w:lang w:val="ru-RU"/>
              </w:rPr>
            </w:pPr>
            <w:r w:rsidRPr="00221ABB">
              <w:rPr>
                <w:rFonts w:ascii="Times New Roman" w:hAnsi="Times New Roman" w:cs="Times New Roman"/>
                <w:color w:val="000000"/>
                <w:sz w:val="24"/>
                <w:szCs w:val="24"/>
                <w:lang w:val="ru-RU"/>
              </w:rPr>
              <w:t>ПК-3.32 владеть навыками руководства деятельностью работников страховой организации, определения функциональных обязанностей работников страховой организации, координации деятельности работников страховой организации, навыками анализа качества исполнения заданий руководства страховой организации</w:t>
            </w:r>
          </w:p>
        </w:tc>
      </w:tr>
      <w:tr w:rsidR="00E832E1" w:rsidRPr="00221ABB">
        <w:trPr>
          <w:trHeight w:hRule="exact" w:val="416"/>
        </w:trPr>
        <w:tc>
          <w:tcPr>
            <w:tcW w:w="9640" w:type="dxa"/>
          </w:tcPr>
          <w:p w:rsidR="00E832E1" w:rsidRPr="00221ABB" w:rsidRDefault="00E832E1">
            <w:pPr>
              <w:rPr>
                <w:lang w:val="ru-RU"/>
              </w:rPr>
            </w:pPr>
          </w:p>
        </w:tc>
      </w:tr>
      <w:tr w:rsidR="00E832E1" w:rsidRPr="00221ABB">
        <w:trPr>
          <w:trHeight w:hRule="exact" w:val="304"/>
        </w:trPr>
        <w:tc>
          <w:tcPr>
            <w:tcW w:w="9654" w:type="dxa"/>
            <w:shd w:val="clear" w:color="000000" w:fill="FFFFFF"/>
            <w:tcMar>
              <w:left w:w="34" w:type="dxa"/>
              <w:right w:w="34" w:type="dxa"/>
            </w:tcMar>
          </w:tcPr>
          <w:p w:rsidR="00E832E1" w:rsidRPr="00221ABB" w:rsidRDefault="00221ABB">
            <w:pPr>
              <w:spacing w:after="0" w:line="240" w:lineRule="auto"/>
              <w:rPr>
                <w:sz w:val="24"/>
                <w:szCs w:val="24"/>
                <w:lang w:val="ru-RU"/>
              </w:rPr>
            </w:pPr>
            <w:r w:rsidRPr="00221ABB">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E832E1" w:rsidRPr="00221ABB">
        <w:trPr>
          <w:trHeight w:hRule="exact" w:val="1637"/>
        </w:trPr>
        <w:tc>
          <w:tcPr>
            <w:tcW w:w="9654" w:type="dxa"/>
            <w:shd w:val="clear" w:color="000000" w:fill="FFFFFF"/>
            <w:tcMar>
              <w:left w:w="34" w:type="dxa"/>
              <w:right w:w="34" w:type="dxa"/>
            </w:tcMar>
          </w:tcPr>
          <w:p w:rsidR="00E832E1" w:rsidRPr="00221ABB" w:rsidRDefault="00E832E1">
            <w:pPr>
              <w:spacing w:after="0" w:line="240" w:lineRule="auto"/>
              <w:jc w:val="both"/>
              <w:rPr>
                <w:sz w:val="24"/>
                <w:szCs w:val="24"/>
                <w:lang w:val="ru-RU"/>
              </w:rPr>
            </w:pPr>
          </w:p>
          <w:p w:rsidR="00E832E1" w:rsidRPr="00221ABB" w:rsidRDefault="00221ABB">
            <w:pPr>
              <w:spacing w:after="0" w:line="240" w:lineRule="auto"/>
              <w:jc w:val="both"/>
              <w:rPr>
                <w:sz w:val="24"/>
                <w:szCs w:val="24"/>
                <w:lang w:val="ru-RU"/>
              </w:rPr>
            </w:pPr>
            <w:r w:rsidRPr="00221ABB">
              <w:rPr>
                <w:rFonts w:ascii="Times New Roman" w:hAnsi="Times New Roman" w:cs="Times New Roman"/>
                <w:color w:val="000000"/>
                <w:sz w:val="24"/>
                <w:szCs w:val="24"/>
                <w:lang w:val="ru-RU"/>
              </w:rPr>
              <w:t xml:space="preserve">Дисциплина К.М.02.08 «Менеджмент страховых организаций» относится к обязательной части, является дисциплиной Блока Б1. </w:t>
            </w:r>
            <w:r>
              <w:rPr>
                <w:rFonts w:ascii="Times New Roman" w:hAnsi="Times New Roman" w:cs="Times New Roman"/>
                <w:color w:val="000000"/>
                <w:sz w:val="24"/>
                <w:szCs w:val="24"/>
              </w:rPr>
              <w:t xml:space="preserve">«Дисциплины (модули)». </w:t>
            </w:r>
            <w:r w:rsidRPr="00221ABB">
              <w:rPr>
                <w:rFonts w:ascii="Times New Roman" w:hAnsi="Times New Roman" w:cs="Times New Roman"/>
                <w:color w:val="000000"/>
                <w:sz w:val="24"/>
                <w:szCs w:val="24"/>
                <w:lang w:val="ru-RU"/>
              </w:rPr>
              <w:t>Модуль "Профессиональная деятельность по управлению страховыми организациями" основной профессиональной образовательной программы высшего образования - бакалавриат по направлению подготовки 38.03.01 Экономика.</w:t>
            </w:r>
          </w:p>
        </w:tc>
      </w:tr>
    </w:tbl>
    <w:p w:rsidR="00E832E1" w:rsidRPr="00221ABB" w:rsidRDefault="00221ABB">
      <w:pPr>
        <w:rPr>
          <w:sz w:val="0"/>
          <w:szCs w:val="0"/>
          <w:lang w:val="ru-RU"/>
        </w:rPr>
      </w:pPr>
      <w:r w:rsidRPr="00221ABB">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E832E1" w:rsidRPr="00221AB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32E1" w:rsidRDefault="00221ABB">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32E1" w:rsidRPr="00221ABB" w:rsidRDefault="00221ABB">
            <w:pPr>
              <w:spacing w:after="0" w:line="240" w:lineRule="auto"/>
              <w:jc w:val="center"/>
              <w:rPr>
                <w:sz w:val="24"/>
                <w:szCs w:val="24"/>
                <w:lang w:val="ru-RU"/>
              </w:rPr>
            </w:pPr>
            <w:r w:rsidRPr="00221ABB">
              <w:rPr>
                <w:rFonts w:ascii="Times New Roman" w:hAnsi="Times New Roman" w:cs="Times New Roman"/>
                <w:color w:val="000000"/>
                <w:sz w:val="24"/>
                <w:szCs w:val="24"/>
                <w:lang w:val="ru-RU"/>
              </w:rPr>
              <w:t>Коды</w:t>
            </w:r>
          </w:p>
          <w:p w:rsidR="00E832E1" w:rsidRPr="00221ABB" w:rsidRDefault="00221ABB">
            <w:pPr>
              <w:spacing w:after="0" w:line="240" w:lineRule="auto"/>
              <w:jc w:val="center"/>
              <w:rPr>
                <w:sz w:val="24"/>
                <w:szCs w:val="24"/>
                <w:lang w:val="ru-RU"/>
              </w:rPr>
            </w:pPr>
            <w:r w:rsidRPr="00221ABB">
              <w:rPr>
                <w:rFonts w:ascii="Times New Roman" w:hAnsi="Times New Roman" w:cs="Times New Roman"/>
                <w:color w:val="000000"/>
                <w:sz w:val="24"/>
                <w:szCs w:val="24"/>
                <w:lang w:val="ru-RU"/>
              </w:rPr>
              <w:t>форми-</w:t>
            </w:r>
          </w:p>
          <w:p w:rsidR="00E832E1" w:rsidRPr="00221ABB" w:rsidRDefault="00221ABB">
            <w:pPr>
              <w:spacing w:after="0" w:line="240" w:lineRule="auto"/>
              <w:jc w:val="center"/>
              <w:rPr>
                <w:sz w:val="24"/>
                <w:szCs w:val="24"/>
                <w:lang w:val="ru-RU"/>
              </w:rPr>
            </w:pPr>
            <w:r w:rsidRPr="00221ABB">
              <w:rPr>
                <w:rFonts w:ascii="Times New Roman" w:hAnsi="Times New Roman" w:cs="Times New Roman"/>
                <w:color w:val="000000"/>
                <w:sz w:val="24"/>
                <w:szCs w:val="24"/>
                <w:lang w:val="ru-RU"/>
              </w:rPr>
              <w:t>руемых</w:t>
            </w:r>
          </w:p>
          <w:p w:rsidR="00E832E1" w:rsidRPr="00221ABB" w:rsidRDefault="00221ABB">
            <w:pPr>
              <w:spacing w:after="0" w:line="240" w:lineRule="auto"/>
              <w:jc w:val="center"/>
              <w:rPr>
                <w:sz w:val="24"/>
                <w:szCs w:val="24"/>
                <w:lang w:val="ru-RU"/>
              </w:rPr>
            </w:pPr>
            <w:r w:rsidRPr="00221ABB">
              <w:rPr>
                <w:rFonts w:ascii="Times New Roman" w:hAnsi="Times New Roman" w:cs="Times New Roman"/>
                <w:color w:val="000000"/>
                <w:sz w:val="24"/>
                <w:szCs w:val="24"/>
                <w:lang w:val="ru-RU"/>
              </w:rPr>
              <w:t>компе-</w:t>
            </w:r>
          </w:p>
          <w:p w:rsidR="00E832E1" w:rsidRPr="00221ABB" w:rsidRDefault="00221ABB">
            <w:pPr>
              <w:spacing w:after="0" w:line="240" w:lineRule="auto"/>
              <w:jc w:val="center"/>
              <w:rPr>
                <w:sz w:val="24"/>
                <w:szCs w:val="24"/>
                <w:lang w:val="ru-RU"/>
              </w:rPr>
            </w:pPr>
            <w:r w:rsidRPr="00221ABB">
              <w:rPr>
                <w:rFonts w:ascii="Times New Roman" w:hAnsi="Times New Roman" w:cs="Times New Roman"/>
                <w:color w:val="000000"/>
                <w:sz w:val="24"/>
                <w:szCs w:val="24"/>
                <w:lang w:val="ru-RU"/>
              </w:rPr>
              <w:t>тенций</w:t>
            </w:r>
          </w:p>
        </w:tc>
      </w:tr>
      <w:tr w:rsidR="00E832E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32E1" w:rsidRDefault="00221AB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32E1" w:rsidRDefault="00E832E1"/>
        </w:tc>
      </w:tr>
      <w:tr w:rsidR="00E832E1" w:rsidRPr="00221AB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32E1" w:rsidRPr="00221ABB" w:rsidRDefault="00221ABB">
            <w:pPr>
              <w:spacing w:after="0" w:line="240" w:lineRule="auto"/>
              <w:jc w:val="center"/>
              <w:rPr>
                <w:sz w:val="24"/>
                <w:szCs w:val="24"/>
                <w:lang w:val="ru-RU"/>
              </w:rPr>
            </w:pPr>
            <w:r w:rsidRPr="00221ABB">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32E1" w:rsidRPr="00221ABB" w:rsidRDefault="00221ABB">
            <w:pPr>
              <w:spacing w:after="0" w:line="240" w:lineRule="auto"/>
              <w:jc w:val="center"/>
              <w:rPr>
                <w:sz w:val="24"/>
                <w:szCs w:val="24"/>
                <w:lang w:val="ru-RU"/>
              </w:rPr>
            </w:pPr>
            <w:r w:rsidRPr="00221ABB">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32E1" w:rsidRPr="00221ABB" w:rsidRDefault="00E832E1">
            <w:pPr>
              <w:rPr>
                <w:lang w:val="ru-RU"/>
              </w:rPr>
            </w:pPr>
          </w:p>
        </w:tc>
      </w:tr>
      <w:tr w:rsidR="00E832E1">
        <w:trPr>
          <w:trHeight w:hRule="exact" w:val="874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32E1" w:rsidRPr="00221ABB" w:rsidRDefault="00221ABB">
            <w:pPr>
              <w:spacing w:after="0" w:line="240" w:lineRule="auto"/>
              <w:jc w:val="center"/>
              <w:rPr>
                <w:lang w:val="ru-RU"/>
              </w:rPr>
            </w:pPr>
            <w:r w:rsidRPr="00221ABB">
              <w:rPr>
                <w:rFonts w:ascii="Times New Roman" w:hAnsi="Times New Roman" w:cs="Times New Roman"/>
                <w:color w:val="000000"/>
                <w:lang w:val="ru-RU"/>
              </w:rPr>
              <w:t>Андеррайтер в страховой компании</w:t>
            </w:r>
          </w:p>
          <w:p w:rsidR="00E832E1" w:rsidRPr="00221ABB" w:rsidRDefault="00221ABB">
            <w:pPr>
              <w:spacing w:after="0" w:line="240" w:lineRule="auto"/>
              <w:jc w:val="center"/>
              <w:rPr>
                <w:lang w:val="ru-RU"/>
              </w:rPr>
            </w:pPr>
            <w:r w:rsidRPr="00221ABB">
              <w:rPr>
                <w:rFonts w:ascii="Times New Roman" w:hAnsi="Times New Roman" w:cs="Times New Roman"/>
                <w:color w:val="000000"/>
                <w:lang w:val="ru-RU"/>
              </w:rPr>
              <w:t>Государственное регулирование страховой деятельности в зарубежных странах</w:t>
            </w:r>
          </w:p>
          <w:p w:rsidR="00E832E1" w:rsidRPr="00221ABB" w:rsidRDefault="00221ABB">
            <w:pPr>
              <w:spacing w:after="0" w:line="240" w:lineRule="auto"/>
              <w:jc w:val="center"/>
              <w:rPr>
                <w:lang w:val="ru-RU"/>
              </w:rPr>
            </w:pPr>
            <w:r w:rsidRPr="00221ABB">
              <w:rPr>
                <w:rFonts w:ascii="Times New Roman" w:hAnsi="Times New Roman" w:cs="Times New Roman"/>
                <w:color w:val="000000"/>
                <w:lang w:val="ru-RU"/>
              </w:rPr>
              <w:t>Международный страховой рынок</w:t>
            </w:r>
          </w:p>
          <w:p w:rsidR="00E832E1" w:rsidRPr="00221ABB" w:rsidRDefault="00221ABB">
            <w:pPr>
              <w:spacing w:after="0" w:line="240" w:lineRule="auto"/>
              <w:jc w:val="center"/>
              <w:rPr>
                <w:lang w:val="ru-RU"/>
              </w:rPr>
            </w:pPr>
            <w:r w:rsidRPr="00221ABB">
              <w:rPr>
                <w:rFonts w:ascii="Times New Roman" w:hAnsi="Times New Roman" w:cs="Times New Roman"/>
                <w:color w:val="000000"/>
                <w:lang w:val="ru-RU"/>
              </w:rPr>
              <w:t>Организация и управление страховой деятельностью</w:t>
            </w:r>
          </w:p>
          <w:p w:rsidR="00E832E1" w:rsidRPr="00221ABB" w:rsidRDefault="00221ABB">
            <w:pPr>
              <w:spacing w:after="0" w:line="240" w:lineRule="auto"/>
              <w:jc w:val="center"/>
              <w:rPr>
                <w:lang w:val="ru-RU"/>
              </w:rPr>
            </w:pPr>
            <w:r w:rsidRPr="00221ABB">
              <w:rPr>
                <w:rFonts w:ascii="Times New Roman" w:hAnsi="Times New Roman" w:cs="Times New Roman"/>
                <w:color w:val="000000"/>
                <w:lang w:val="ru-RU"/>
              </w:rPr>
              <w:t>Основы страхового бизнеса</w:t>
            </w:r>
          </w:p>
          <w:p w:rsidR="00E832E1" w:rsidRPr="00221ABB" w:rsidRDefault="00221ABB">
            <w:pPr>
              <w:spacing w:after="0" w:line="240" w:lineRule="auto"/>
              <w:jc w:val="center"/>
              <w:rPr>
                <w:lang w:val="ru-RU"/>
              </w:rPr>
            </w:pPr>
            <w:r w:rsidRPr="00221ABB">
              <w:rPr>
                <w:rFonts w:ascii="Times New Roman" w:hAnsi="Times New Roman" w:cs="Times New Roman"/>
                <w:color w:val="000000"/>
                <w:lang w:val="ru-RU"/>
              </w:rPr>
              <w:t>Производственная практика (технологическая (проектно- технологическая) практика 2)</w:t>
            </w:r>
          </w:p>
          <w:p w:rsidR="00E832E1" w:rsidRPr="00221ABB" w:rsidRDefault="00221ABB">
            <w:pPr>
              <w:spacing w:after="0" w:line="240" w:lineRule="auto"/>
              <w:jc w:val="center"/>
              <w:rPr>
                <w:lang w:val="ru-RU"/>
              </w:rPr>
            </w:pPr>
            <w:r w:rsidRPr="00221ABB">
              <w:rPr>
                <w:rFonts w:ascii="Times New Roman" w:hAnsi="Times New Roman" w:cs="Times New Roman"/>
                <w:color w:val="000000"/>
                <w:lang w:val="ru-RU"/>
              </w:rPr>
              <w:t>Управление человеческими ресурсами в страховой организации</w:t>
            </w:r>
          </w:p>
          <w:p w:rsidR="00E832E1" w:rsidRPr="00221ABB" w:rsidRDefault="00221ABB">
            <w:pPr>
              <w:spacing w:after="0" w:line="240" w:lineRule="auto"/>
              <w:jc w:val="center"/>
              <w:rPr>
                <w:lang w:val="ru-RU"/>
              </w:rPr>
            </w:pPr>
            <w:r w:rsidRPr="00221ABB">
              <w:rPr>
                <w:rFonts w:ascii="Times New Roman" w:hAnsi="Times New Roman" w:cs="Times New Roman"/>
                <w:color w:val="000000"/>
                <w:lang w:val="ru-RU"/>
              </w:rPr>
              <w:t>Физическая культура и спорт (элективная дисциплина)</w:t>
            </w:r>
          </w:p>
          <w:p w:rsidR="00E832E1" w:rsidRPr="00221ABB" w:rsidRDefault="00221ABB">
            <w:pPr>
              <w:spacing w:after="0" w:line="240" w:lineRule="auto"/>
              <w:jc w:val="center"/>
              <w:rPr>
                <w:lang w:val="ru-RU"/>
              </w:rPr>
            </w:pPr>
            <w:r w:rsidRPr="00221ABB">
              <w:rPr>
                <w:rFonts w:ascii="Times New Roman" w:hAnsi="Times New Roman" w:cs="Times New Roman"/>
                <w:color w:val="000000"/>
                <w:lang w:val="ru-RU"/>
              </w:rPr>
              <w:t>Информационные технологии в страховании</w:t>
            </w:r>
          </w:p>
          <w:p w:rsidR="00E832E1" w:rsidRPr="00221ABB" w:rsidRDefault="00221ABB">
            <w:pPr>
              <w:spacing w:after="0" w:line="240" w:lineRule="auto"/>
              <w:jc w:val="center"/>
              <w:rPr>
                <w:lang w:val="ru-RU"/>
              </w:rPr>
            </w:pPr>
            <w:r w:rsidRPr="00221ABB">
              <w:rPr>
                <w:rFonts w:ascii="Times New Roman" w:hAnsi="Times New Roman" w:cs="Times New Roman"/>
                <w:color w:val="000000"/>
                <w:lang w:val="ru-RU"/>
              </w:rPr>
              <w:t>Менеджмент и маркетинг</w:t>
            </w:r>
          </w:p>
          <w:p w:rsidR="00E832E1" w:rsidRPr="00221ABB" w:rsidRDefault="00221ABB">
            <w:pPr>
              <w:spacing w:after="0" w:line="240" w:lineRule="auto"/>
              <w:jc w:val="center"/>
              <w:rPr>
                <w:lang w:val="ru-RU"/>
              </w:rPr>
            </w:pPr>
            <w:r w:rsidRPr="00221ABB">
              <w:rPr>
                <w:rFonts w:ascii="Times New Roman" w:hAnsi="Times New Roman" w:cs="Times New Roman"/>
                <w:color w:val="000000"/>
                <w:lang w:val="ru-RU"/>
              </w:rPr>
              <w:t>Производственная практика (технологическая (проектно- технологическая) практика 1)</w:t>
            </w:r>
          </w:p>
          <w:p w:rsidR="00E832E1" w:rsidRPr="00221ABB" w:rsidRDefault="00221ABB">
            <w:pPr>
              <w:spacing w:after="0" w:line="240" w:lineRule="auto"/>
              <w:jc w:val="center"/>
              <w:rPr>
                <w:lang w:val="ru-RU"/>
              </w:rPr>
            </w:pPr>
            <w:r w:rsidRPr="00221ABB">
              <w:rPr>
                <w:rFonts w:ascii="Times New Roman" w:hAnsi="Times New Roman" w:cs="Times New Roman"/>
                <w:color w:val="000000"/>
                <w:lang w:val="ru-RU"/>
              </w:rPr>
              <w:t>Стратегии противодействия международному терроризму</w:t>
            </w:r>
          </w:p>
          <w:p w:rsidR="00E832E1" w:rsidRPr="00221ABB" w:rsidRDefault="00221ABB">
            <w:pPr>
              <w:spacing w:after="0" w:line="240" w:lineRule="auto"/>
              <w:jc w:val="center"/>
              <w:rPr>
                <w:lang w:val="ru-RU"/>
              </w:rPr>
            </w:pPr>
            <w:r w:rsidRPr="00221ABB">
              <w:rPr>
                <w:rFonts w:ascii="Times New Roman" w:hAnsi="Times New Roman" w:cs="Times New Roman"/>
                <w:color w:val="000000"/>
                <w:lang w:val="ru-RU"/>
              </w:rPr>
              <w:t>Стратегический менеджмент</w:t>
            </w:r>
          </w:p>
          <w:p w:rsidR="00E832E1" w:rsidRPr="00221ABB" w:rsidRDefault="00221ABB">
            <w:pPr>
              <w:spacing w:after="0" w:line="240" w:lineRule="auto"/>
              <w:jc w:val="center"/>
              <w:rPr>
                <w:lang w:val="ru-RU"/>
              </w:rPr>
            </w:pPr>
            <w:r w:rsidRPr="00221ABB">
              <w:rPr>
                <w:rFonts w:ascii="Times New Roman" w:hAnsi="Times New Roman" w:cs="Times New Roman"/>
                <w:color w:val="000000"/>
                <w:lang w:val="ru-RU"/>
              </w:rPr>
              <w:t>Страхование в комплексных системах управления рисками</w:t>
            </w:r>
          </w:p>
          <w:p w:rsidR="00E832E1" w:rsidRPr="00221ABB" w:rsidRDefault="00221ABB">
            <w:pPr>
              <w:spacing w:after="0" w:line="240" w:lineRule="auto"/>
              <w:jc w:val="center"/>
              <w:rPr>
                <w:lang w:val="ru-RU"/>
              </w:rPr>
            </w:pPr>
            <w:r w:rsidRPr="00221ABB">
              <w:rPr>
                <w:rFonts w:ascii="Times New Roman" w:hAnsi="Times New Roman" w:cs="Times New Roman"/>
                <w:color w:val="000000"/>
                <w:lang w:val="ru-RU"/>
              </w:rPr>
              <w:t>Страховое право</w:t>
            </w:r>
          </w:p>
          <w:p w:rsidR="00E832E1" w:rsidRPr="00221ABB" w:rsidRDefault="00221ABB">
            <w:pPr>
              <w:spacing w:after="0" w:line="240" w:lineRule="auto"/>
              <w:jc w:val="center"/>
              <w:rPr>
                <w:lang w:val="ru-RU"/>
              </w:rPr>
            </w:pPr>
            <w:r w:rsidRPr="00221ABB">
              <w:rPr>
                <w:rFonts w:ascii="Times New Roman" w:hAnsi="Times New Roman" w:cs="Times New Roman"/>
                <w:color w:val="000000"/>
                <w:lang w:val="ru-RU"/>
              </w:rPr>
              <w:t>Управление рисками в страховой организации</w:t>
            </w:r>
          </w:p>
          <w:p w:rsidR="00E832E1" w:rsidRPr="00221ABB" w:rsidRDefault="00221ABB">
            <w:pPr>
              <w:spacing w:after="0" w:line="240" w:lineRule="auto"/>
              <w:jc w:val="center"/>
              <w:rPr>
                <w:lang w:val="ru-RU"/>
              </w:rPr>
            </w:pPr>
            <w:r w:rsidRPr="00221ABB">
              <w:rPr>
                <w:rFonts w:ascii="Times New Roman" w:hAnsi="Times New Roman" w:cs="Times New Roman"/>
                <w:color w:val="000000"/>
                <w:lang w:val="ru-RU"/>
              </w:rPr>
              <w:t>Финансовый менеджмент</w:t>
            </w:r>
          </w:p>
          <w:p w:rsidR="00E832E1" w:rsidRPr="00221ABB" w:rsidRDefault="00221ABB">
            <w:pPr>
              <w:spacing w:after="0" w:line="240" w:lineRule="auto"/>
              <w:jc w:val="center"/>
              <w:rPr>
                <w:lang w:val="ru-RU"/>
              </w:rPr>
            </w:pPr>
            <w:r w:rsidRPr="00221ABB">
              <w:rPr>
                <w:rFonts w:ascii="Times New Roman" w:hAnsi="Times New Roman" w:cs="Times New Roman"/>
                <w:color w:val="000000"/>
                <w:lang w:val="ru-RU"/>
              </w:rPr>
              <w:t>Виды страхования и страховые продукты</w:t>
            </w:r>
          </w:p>
          <w:p w:rsidR="00E832E1" w:rsidRPr="00221ABB" w:rsidRDefault="00221ABB">
            <w:pPr>
              <w:spacing w:after="0" w:line="240" w:lineRule="auto"/>
              <w:jc w:val="center"/>
              <w:rPr>
                <w:lang w:val="ru-RU"/>
              </w:rPr>
            </w:pPr>
            <w:r w:rsidRPr="00221ABB">
              <w:rPr>
                <w:rFonts w:ascii="Times New Roman" w:hAnsi="Times New Roman" w:cs="Times New Roman"/>
                <w:color w:val="000000"/>
                <w:lang w:val="ru-RU"/>
              </w:rPr>
              <w:t>Корпоративное управление и корпоративная культура</w:t>
            </w:r>
          </w:p>
          <w:p w:rsidR="00E832E1" w:rsidRPr="00221ABB" w:rsidRDefault="00221ABB">
            <w:pPr>
              <w:spacing w:after="0" w:line="240" w:lineRule="auto"/>
              <w:jc w:val="center"/>
              <w:rPr>
                <w:lang w:val="ru-RU"/>
              </w:rPr>
            </w:pPr>
            <w:r w:rsidRPr="00221ABB">
              <w:rPr>
                <w:rFonts w:ascii="Times New Roman" w:hAnsi="Times New Roman" w:cs="Times New Roman"/>
                <w:color w:val="000000"/>
                <w:lang w:val="ru-RU"/>
              </w:rPr>
              <w:t>Управление проектами в страховании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32E1" w:rsidRPr="00221ABB" w:rsidRDefault="00221ABB">
            <w:pPr>
              <w:spacing w:after="0" w:line="240" w:lineRule="auto"/>
              <w:jc w:val="center"/>
              <w:rPr>
                <w:lang w:val="ru-RU"/>
              </w:rPr>
            </w:pPr>
            <w:r w:rsidRPr="00221ABB">
              <w:rPr>
                <w:rFonts w:ascii="Times New Roman" w:hAnsi="Times New Roman" w:cs="Times New Roman"/>
                <w:color w:val="000000"/>
                <w:lang w:val="ru-RU"/>
              </w:rPr>
              <w:t>Андеррайтер в страховой компании</w:t>
            </w:r>
          </w:p>
          <w:p w:rsidR="00E832E1" w:rsidRPr="00221ABB" w:rsidRDefault="00221ABB">
            <w:pPr>
              <w:spacing w:after="0" w:line="240" w:lineRule="auto"/>
              <w:jc w:val="center"/>
              <w:rPr>
                <w:lang w:val="ru-RU"/>
              </w:rPr>
            </w:pPr>
            <w:r w:rsidRPr="00221ABB">
              <w:rPr>
                <w:rFonts w:ascii="Times New Roman" w:hAnsi="Times New Roman" w:cs="Times New Roman"/>
                <w:color w:val="000000"/>
                <w:lang w:val="ru-RU"/>
              </w:rPr>
              <w:t>Государственное регулирование страховой деятельности в зарубежных странах</w:t>
            </w:r>
          </w:p>
          <w:p w:rsidR="00E832E1" w:rsidRPr="00221ABB" w:rsidRDefault="00221ABB">
            <w:pPr>
              <w:spacing w:after="0" w:line="240" w:lineRule="auto"/>
              <w:jc w:val="center"/>
              <w:rPr>
                <w:lang w:val="ru-RU"/>
              </w:rPr>
            </w:pPr>
            <w:r w:rsidRPr="00221ABB">
              <w:rPr>
                <w:rFonts w:ascii="Times New Roman" w:hAnsi="Times New Roman" w:cs="Times New Roman"/>
                <w:color w:val="000000"/>
                <w:lang w:val="ru-RU"/>
              </w:rPr>
              <w:t>Международный страховой рынок</w:t>
            </w:r>
          </w:p>
          <w:p w:rsidR="00E832E1" w:rsidRPr="00221ABB" w:rsidRDefault="00221ABB">
            <w:pPr>
              <w:spacing w:after="0" w:line="240" w:lineRule="auto"/>
              <w:jc w:val="center"/>
              <w:rPr>
                <w:lang w:val="ru-RU"/>
              </w:rPr>
            </w:pPr>
            <w:r w:rsidRPr="00221ABB">
              <w:rPr>
                <w:rFonts w:ascii="Times New Roman" w:hAnsi="Times New Roman" w:cs="Times New Roman"/>
                <w:color w:val="000000"/>
                <w:lang w:val="ru-RU"/>
              </w:rPr>
              <w:t>Организация и управление страховой деятельностью</w:t>
            </w:r>
          </w:p>
          <w:p w:rsidR="00E832E1" w:rsidRPr="00221ABB" w:rsidRDefault="00221ABB">
            <w:pPr>
              <w:spacing w:after="0" w:line="240" w:lineRule="auto"/>
              <w:jc w:val="center"/>
              <w:rPr>
                <w:lang w:val="ru-RU"/>
              </w:rPr>
            </w:pPr>
            <w:r w:rsidRPr="00221ABB">
              <w:rPr>
                <w:rFonts w:ascii="Times New Roman" w:hAnsi="Times New Roman" w:cs="Times New Roman"/>
                <w:color w:val="000000"/>
                <w:lang w:val="ru-RU"/>
              </w:rPr>
              <w:t>Основы страхового бизнеса</w:t>
            </w:r>
          </w:p>
          <w:p w:rsidR="00E832E1" w:rsidRPr="00221ABB" w:rsidRDefault="00221ABB">
            <w:pPr>
              <w:spacing w:after="0" w:line="240" w:lineRule="auto"/>
              <w:jc w:val="center"/>
              <w:rPr>
                <w:lang w:val="ru-RU"/>
              </w:rPr>
            </w:pPr>
            <w:r w:rsidRPr="00221ABB">
              <w:rPr>
                <w:rFonts w:ascii="Times New Roman" w:hAnsi="Times New Roman" w:cs="Times New Roman"/>
                <w:color w:val="000000"/>
                <w:lang w:val="ru-RU"/>
              </w:rPr>
              <w:t>Производственная практика (технологическая (проектно-технологическая) практика 2)</w:t>
            </w:r>
          </w:p>
          <w:p w:rsidR="00E832E1" w:rsidRPr="00221ABB" w:rsidRDefault="00221ABB">
            <w:pPr>
              <w:spacing w:after="0" w:line="240" w:lineRule="auto"/>
              <w:jc w:val="center"/>
              <w:rPr>
                <w:lang w:val="ru-RU"/>
              </w:rPr>
            </w:pPr>
            <w:r w:rsidRPr="00221ABB">
              <w:rPr>
                <w:rFonts w:ascii="Times New Roman" w:hAnsi="Times New Roman" w:cs="Times New Roman"/>
                <w:color w:val="000000"/>
                <w:lang w:val="ru-RU"/>
              </w:rPr>
              <w:t>Управление человеческими ресурсами в страховой организации</w:t>
            </w:r>
          </w:p>
          <w:p w:rsidR="00E832E1" w:rsidRPr="00221ABB" w:rsidRDefault="00221ABB">
            <w:pPr>
              <w:spacing w:after="0" w:line="240" w:lineRule="auto"/>
              <w:jc w:val="center"/>
              <w:rPr>
                <w:lang w:val="ru-RU"/>
              </w:rPr>
            </w:pPr>
            <w:r w:rsidRPr="00221ABB">
              <w:rPr>
                <w:rFonts w:ascii="Times New Roman" w:hAnsi="Times New Roman" w:cs="Times New Roman"/>
                <w:color w:val="000000"/>
                <w:lang w:val="ru-RU"/>
              </w:rPr>
              <w:t>Физическая культура и спорт (элективная дисциплина)</w:t>
            </w:r>
          </w:p>
          <w:p w:rsidR="00E832E1" w:rsidRPr="00221ABB" w:rsidRDefault="00221ABB">
            <w:pPr>
              <w:spacing w:after="0" w:line="240" w:lineRule="auto"/>
              <w:jc w:val="center"/>
              <w:rPr>
                <w:lang w:val="ru-RU"/>
              </w:rPr>
            </w:pPr>
            <w:r w:rsidRPr="00221ABB">
              <w:rPr>
                <w:rFonts w:ascii="Times New Roman" w:hAnsi="Times New Roman" w:cs="Times New Roman"/>
                <w:color w:val="000000"/>
                <w:lang w:val="ru-RU"/>
              </w:rPr>
              <w:t>Актуарные расчеты</w:t>
            </w:r>
          </w:p>
          <w:p w:rsidR="00E832E1" w:rsidRPr="00221ABB" w:rsidRDefault="00221ABB">
            <w:pPr>
              <w:spacing w:after="0" w:line="240" w:lineRule="auto"/>
              <w:jc w:val="center"/>
              <w:rPr>
                <w:lang w:val="ru-RU"/>
              </w:rPr>
            </w:pPr>
            <w:r w:rsidRPr="00221ABB">
              <w:rPr>
                <w:rFonts w:ascii="Times New Roman" w:hAnsi="Times New Roman" w:cs="Times New Roman"/>
                <w:color w:val="000000"/>
                <w:lang w:val="ru-RU"/>
              </w:rPr>
              <w:t>Анализ страхового и перестраховочного рынка</w:t>
            </w:r>
          </w:p>
          <w:p w:rsidR="00E832E1" w:rsidRPr="00221ABB" w:rsidRDefault="00221ABB">
            <w:pPr>
              <w:spacing w:after="0" w:line="240" w:lineRule="auto"/>
              <w:jc w:val="center"/>
              <w:rPr>
                <w:lang w:val="ru-RU"/>
              </w:rPr>
            </w:pPr>
            <w:r w:rsidRPr="00221ABB">
              <w:rPr>
                <w:rFonts w:ascii="Times New Roman" w:hAnsi="Times New Roman" w:cs="Times New Roman"/>
                <w:color w:val="000000"/>
                <w:lang w:val="ru-RU"/>
              </w:rPr>
              <w:t>Андеррайтинг на рынке ценных бумаг</w:t>
            </w:r>
          </w:p>
          <w:p w:rsidR="00E832E1" w:rsidRPr="00221ABB" w:rsidRDefault="00221ABB">
            <w:pPr>
              <w:spacing w:after="0" w:line="240" w:lineRule="auto"/>
              <w:jc w:val="center"/>
              <w:rPr>
                <w:lang w:val="ru-RU"/>
              </w:rPr>
            </w:pPr>
            <w:r w:rsidRPr="00221ABB">
              <w:rPr>
                <w:rFonts w:ascii="Times New Roman" w:hAnsi="Times New Roman" w:cs="Times New Roman"/>
                <w:color w:val="000000"/>
                <w:lang w:val="ru-RU"/>
              </w:rPr>
              <w:t>Банковский андеррайтинг</w:t>
            </w:r>
          </w:p>
          <w:p w:rsidR="00E832E1" w:rsidRPr="00221ABB" w:rsidRDefault="00221ABB">
            <w:pPr>
              <w:spacing w:after="0" w:line="240" w:lineRule="auto"/>
              <w:jc w:val="center"/>
              <w:rPr>
                <w:lang w:val="ru-RU"/>
              </w:rPr>
            </w:pPr>
            <w:r w:rsidRPr="00221ABB">
              <w:rPr>
                <w:rFonts w:ascii="Times New Roman" w:hAnsi="Times New Roman" w:cs="Times New Roman"/>
                <w:color w:val="000000"/>
                <w:lang w:val="ru-RU"/>
              </w:rPr>
              <w:t>Производственная практика (технологическая (проектно-технологическая) практика 3)</w:t>
            </w:r>
          </w:p>
          <w:p w:rsidR="00E832E1" w:rsidRPr="00221ABB" w:rsidRDefault="00221ABB">
            <w:pPr>
              <w:spacing w:after="0" w:line="240" w:lineRule="auto"/>
              <w:jc w:val="center"/>
              <w:rPr>
                <w:lang w:val="ru-RU"/>
              </w:rPr>
            </w:pPr>
            <w:r w:rsidRPr="00221ABB">
              <w:rPr>
                <w:rFonts w:ascii="Times New Roman" w:hAnsi="Times New Roman" w:cs="Times New Roman"/>
                <w:color w:val="000000"/>
                <w:lang w:val="ru-RU"/>
              </w:rPr>
              <w:t>Финансовый анализ в страховании</w:t>
            </w:r>
          </w:p>
          <w:p w:rsidR="00E832E1" w:rsidRPr="00221ABB" w:rsidRDefault="00221ABB">
            <w:pPr>
              <w:spacing w:after="0" w:line="240" w:lineRule="auto"/>
              <w:jc w:val="center"/>
              <w:rPr>
                <w:lang w:val="ru-RU"/>
              </w:rPr>
            </w:pPr>
            <w:r w:rsidRPr="00221ABB">
              <w:rPr>
                <w:rFonts w:ascii="Times New Roman" w:hAnsi="Times New Roman" w:cs="Times New Roman"/>
                <w:color w:val="000000"/>
                <w:lang w:val="ru-RU"/>
              </w:rPr>
              <w:t>Международное сотрудничество в сфере перестрахования</w:t>
            </w:r>
          </w:p>
          <w:p w:rsidR="00E832E1" w:rsidRPr="00221ABB" w:rsidRDefault="00221ABB">
            <w:pPr>
              <w:spacing w:after="0" w:line="240" w:lineRule="auto"/>
              <w:jc w:val="center"/>
              <w:rPr>
                <w:lang w:val="ru-RU"/>
              </w:rPr>
            </w:pPr>
            <w:r w:rsidRPr="00221ABB">
              <w:rPr>
                <w:rFonts w:ascii="Times New Roman" w:hAnsi="Times New Roman" w:cs="Times New Roman"/>
                <w:color w:val="000000"/>
                <w:lang w:val="ru-RU"/>
              </w:rPr>
              <w:t>Программы страхования (перестрахования)</w:t>
            </w:r>
          </w:p>
          <w:p w:rsidR="00E832E1" w:rsidRPr="00221ABB" w:rsidRDefault="00221ABB">
            <w:pPr>
              <w:spacing w:after="0" w:line="240" w:lineRule="auto"/>
              <w:jc w:val="center"/>
              <w:rPr>
                <w:lang w:val="ru-RU"/>
              </w:rPr>
            </w:pPr>
            <w:r w:rsidRPr="00221ABB">
              <w:rPr>
                <w:rFonts w:ascii="Times New Roman" w:hAnsi="Times New Roman" w:cs="Times New Roman"/>
                <w:color w:val="000000"/>
                <w:lang w:val="ru-RU"/>
              </w:rPr>
              <w:t>Производственная практика (технологическая (проектно-технологическая) практика 4)</w:t>
            </w:r>
          </w:p>
          <w:p w:rsidR="00E832E1" w:rsidRPr="00221ABB" w:rsidRDefault="00221ABB">
            <w:pPr>
              <w:spacing w:after="0" w:line="240" w:lineRule="auto"/>
              <w:jc w:val="center"/>
              <w:rPr>
                <w:lang w:val="ru-RU"/>
              </w:rPr>
            </w:pPr>
            <w:r w:rsidRPr="00221ABB">
              <w:rPr>
                <w:rFonts w:ascii="Times New Roman" w:hAnsi="Times New Roman" w:cs="Times New Roman"/>
                <w:color w:val="000000"/>
                <w:lang w:val="ru-RU"/>
              </w:rPr>
              <w:t>Российский и мировой рынок перестрахования</w:t>
            </w:r>
          </w:p>
          <w:p w:rsidR="00E832E1" w:rsidRPr="00221ABB" w:rsidRDefault="00221ABB">
            <w:pPr>
              <w:spacing w:after="0" w:line="240" w:lineRule="auto"/>
              <w:jc w:val="center"/>
              <w:rPr>
                <w:lang w:val="ru-RU"/>
              </w:rPr>
            </w:pPr>
            <w:r w:rsidRPr="00221ABB">
              <w:rPr>
                <w:rFonts w:ascii="Times New Roman" w:hAnsi="Times New Roman" w:cs="Times New Roman"/>
                <w:color w:val="000000"/>
                <w:lang w:val="ru-RU"/>
              </w:rPr>
              <w:t>Саморегулируемые организации в сфере финансового рынка</w:t>
            </w:r>
          </w:p>
          <w:p w:rsidR="00E832E1" w:rsidRDefault="00221ABB">
            <w:pPr>
              <w:spacing w:after="0" w:line="240" w:lineRule="auto"/>
              <w:jc w:val="center"/>
            </w:pPr>
            <w:r>
              <w:rPr>
                <w:rFonts w:ascii="Times New Roman" w:hAnsi="Times New Roman" w:cs="Times New Roman"/>
                <w:color w:val="000000"/>
              </w:rPr>
              <w:t>Теория и практика перестрахования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32E1" w:rsidRDefault="00221ABB">
            <w:pPr>
              <w:spacing w:after="0" w:line="240" w:lineRule="auto"/>
              <w:jc w:val="center"/>
              <w:rPr>
                <w:sz w:val="24"/>
                <w:szCs w:val="24"/>
              </w:rPr>
            </w:pPr>
            <w:r>
              <w:rPr>
                <w:rFonts w:ascii="Times New Roman" w:hAnsi="Times New Roman" w:cs="Times New Roman"/>
                <w:color w:val="000000"/>
                <w:sz w:val="24"/>
                <w:szCs w:val="24"/>
              </w:rPr>
              <w:t>ПК-3</w:t>
            </w:r>
          </w:p>
        </w:tc>
      </w:tr>
      <w:tr w:rsidR="00E832E1">
        <w:trPr>
          <w:trHeight w:hRule="exact" w:val="138"/>
        </w:trPr>
        <w:tc>
          <w:tcPr>
            <w:tcW w:w="3970" w:type="dxa"/>
          </w:tcPr>
          <w:p w:rsidR="00E832E1" w:rsidRDefault="00E832E1"/>
        </w:tc>
        <w:tc>
          <w:tcPr>
            <w:tcW w:w="3828" w:type="dxa"/>
          </w:tcPr>
          <w:p w:rsidR="00E832E1" w:rsidRDefault="00E832E1"/>
        </w:tc>
        <w:tc>
          <w:tcPr>
            <w:tcW w:w="852" w:type="dxa"/>
          </w:tcPr>
          <w:p w:rsidR="00E832E1" w:rsidRDefault="00E832E1"/>
        </w:tc>
        <w:tc>
          <w:tcPr>
            <w:tcW w:w="993" w:type="dxa"/>
          </w:tcPr>
          <w:p w:rsidR="00E832E1" w:rsidRDefault="00E832E1"/>
        </w:tc>
      </w:tr>
      <w:tr w:rsidR="00E832E1" w:rsidRPr="00221ABB">
        <w:trPr>
          <w:trHeight w:hRule="exact" w:val="1125"/>
        </w:trPr>
        <w:tc>
          <w:tcPr>
            <w:tcW w:w="9654" w:type="dxa"/>
            <w:gridSpan w:val="4"/>
            <w:shd w:val="clear" w:color="000000" w:fill="FFFFFF"/>
            <w:tcMar>
              <w:left w:w="34" w:type="dxa"/>
              <w:right w:w="34" w:type="dxa"/>
            </w:tcMar>
          </w:tcPr>
          <w:p w:rsidR="00E832E1" w:rsidRPr="00221ABB" w:rsidRDefault="00221ABB">
            <w:pPr>
              <w:spacing w:after="0" w:line="240" w:lineRule="auto"/>
              <w:rPr>
                <w:sz w:val="24"/>
                <w:szCs w:val="24"/>
                <w:lang w:val="ru-RU"/>
              </w:rPr>
            </w:pPr>
            <w:r w:rsidRPr="00221ABB">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832E1">
        <w:trPr>
          <w:trHeight w:hRule="exact" w:val="585"/>
        </w:trPr>
        <w:tc>
          <w:tcPr>
            <w:tcW w:w="9654" w:type="dxa"/>
            <w:gridSpan w:val="4"/>
            <w:shd w:val="clear" w:color="000000" w:fill="FFFFFF"/>
            <w:tcMar>
              <w:left w:w="34" w:type="dxa"/>
              <w:right w:w="34" w:type="dxa"/>
            </w:tcMar>
          </w:tcPr>
          <w:p w:rsidR="00E832E1" w:rsidRPr="00221ABB" w:rsidRDefault="00221ABB">
            <w:pPr>
              <w:spacing w:after="0" w:line="240" w:lineRule="auto"/>
              <w:jc w:val="center"/>
              <w:rPr>
                <w:sz w:val="24"/>
                <w:szCs w:val="24"/>
                <w:lang w:val="ru-RU"/>
              </w:rPr>
            </w:pPr>
            <w:r w:rsidRPr="00221ABB">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E832E1" w:rsidRDefault="00221ABB">
            <w:pPr>
              <w:spacing w:after="0" w:line="240" w:lineRule="auto"/>
              <w:jc w:val="center"/>
              <w:rPr>
                <w:sz w:val="24"/>
                <w:szCs w:val="24"/>
              </w:rPr>
            </w:pPr>
            <w:r>
              <w:rPr>
                <w:rFonts w:ascii="Times New Roman" w:hAnsi="Times New Roman" w:cs="Times New Roman"/>
                <w:color w:val="000000"/>
                <w:sz w:val="24"/>
                <w:szCs w:val="24"/>
              </w:rPr>
              <w:t>Из них:</w:t>
            </w:r>
          </w:p>
        </w:tc>
      </w:tr>
      <w:tr w:rsidR="00E832E1">
        <w:trPr>
          <w:trHeight w:hRule="exact" w:val="138"/>
        </w:trPr>
        <w:tc>
          <w:tcPr>
            <w:tcW w:w="3970" w:type="dxa"/>
          </w:tcPr>
          <w:p w:rsidR="00E832E1" w:rsidRDefault="00E832E1"/>
        </w:tc>
        <w:tc>
          <w:tcPr>
            <w:tcW w:w="3828" w:type="dxa"/>
          </w:tcPr>
          <w:p w:rsidR="00E832E1" w:rsidRDefault="00E832E1"/>
        </w:tc>
        <w:tc>
          <w:tcPr>
            <w:tcW w:w="852" w:type="dxa"/>
          </w:tcPr>
          <w:p w:rsidR="00E832E1" w:rsidRDefault="00E832E1"/>
        </w:tc>
        <w:tc>
          <w:tcPr>
            <w:tcW w:w="993" w:type="dxa"/>
          </w:tcPr>
          <w:p w:rsidR="00E832E1" w:rsidRDefault="00E832E1"/>
        </w:tc>
      </w:tr>
      <w:tr w:rsidR="00E832E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jc w:val="center"/>
              <w:rPr>
                <w:sz w:val="24"/>
                <w:szCs w:val="24"/>
              </w:rPr>
            </w:pPr>
            <w:r>
              <w:rPr>
                <w:rFonts w:ascii="Times New Roman" w:hAnsi="Times New Roman" w:cs="Times New Roman"/>
                <w:color w:val="000000"/>
                <w:sz w:val="24"/>
                <w:szCs w:val="24"/>
              </w:rPr>
              <w:t>10</w:t>
            </w:r>
          </w:p>
        </w:tc>
      </w:tr>
      <w:tr w:rsidR="00E832E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jc w:val="center"/>
              <w:rPr>
                <w:sz w:val="24"/>
                <w:szCs w:val="24"/>
              </w:rPr>
            </w:pPr>
            <w:r>
              <w:rPr>
                <w:rFonts w:ascii="Times New Roman" w:hAnsi="Times New Roman" w:cs="Times New Roman"/>
                <w:color w:val="000000"/>
                <w:sz w:val="24"/>
                <w:szCs w:val="24"/>
              </w:rPr>
              <w:t>4</w:t>
            </w:r>
          </w:p>
        </w:tc>
      </w:tr>
      <w:tr w:rsidR="00E832E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jc w:val="center"/>
              <w:rPr>
                <w:sz w:val="24"/>
                <w:szCs w:val="24"/>
              </w:rPr>
            </w:pPr>
            <w:r>
              <w:rPr>
                <w:rFonts w:ascii="Times New Roman" w:hAnsi="Times New Roman" w:cs="Times New Roman"/>
                <w:color w:val="000000"/>
                <w:sz w:val="24"/>
                <w:szCs w:val="24"/>
              </w:rPr>
              <w:t>0</w:t>
            </w:r>
          </w:p>
        </w:tc>
      </w:tr>
      <w:tr w:rsidR="00E832E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jc w:val="center"/>
              <w:rPr>
                <w:sz w:val="24"/>
                <w:szCs w:val="24"/>
              </w:rPr>
            </w:pPr>
            <w:r>
              <w:rPr>
                <w:rFonts w:ascii="Times New Roman" w:hAnsi="Times New Roman" w:cs="Times New Roman"/>
                <w:color w:val="000000"/>
                <w:sz w:val="24"/>
                <w:szCs w:val="24"/>
              </w:rPr>
              <w:t>0</w:t>
            </w:r>
          </w:p>
        </w:tc>
      </w:tr>
      <w:tr w:rsidR="00E832E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jc w:val="center"/>
              <w:rPr>
                <w:sz w:val="24"/>
                <w:szCs w:val="24"/>
              </w:rPr>
            </w:pPr>
            <w:r>
              <w:rPr>
                <w:rFonts w:ascii="Times New Roman" w:hAnsi="Times New Roman" w:cs="Times New Roman"/>
                <w:color w:val="000000"/>
                <w:sz w:val="24"/>
                <w:szCs w:val="24"/>
              </w:rPr>
              <w:t>6</w:t>
            </w:r>
          </w:p>
        </w:tc>
      </w:tr>
      <w:tr w:rsidR="00E832E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jc w:val="center"/>
              <w:rPr>
                <w:sz w:val="24"/>
                <w:szCs w:val="24"/>
              </w:rPr>
            </w:pPr>
            <w:r>
              <w:rPr>
                <w:rFonts w:ascii="Times New Roman" w:hAnsi="Times New Roman" w:cs="Times New Roman"/>
                <w:color w:val="000000"/>
                <w:sz w:val="24"/>
                <w:szCs w:val="24"/>
              </w:rPr>
              <w:t>94</w:t>
            </w:r>
          </w:p>
        </w:tc>
      </w:tr>
      <w:tr w:rsidR="00E832E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jc w:val="center"/>
              <w:rPr>
                <w:sz w:val="24"/>
                <w:szCs w:val="24"/>
              </w:rPr>
            </w:pPr>
            <w:r>
              <w:rPr>
                <w:rFonts w:ascii="Times New Roman" w:hAnsi="Times New Roman" w:cs="Times New Roman"/>
                <w:color w:val="000000"/>
                <w:sz w:val="24"/>
                <w:szCs w:val="24"/>
              </w:rPr>
              <w:t>4</w:t>
            </w:r>
          </w:p>
        </w:tc>
      </w:tr>
      <w:tr w:rsidR="00E832E1">
        <w:trPr>
          <w:trHeight w:hRule="exact" w:val="416"/>
        </w:trPr>
        <w:tc>
          <w:tcPr>
            <w:tcW w:w="3970" w:type="dxa"/>
          </w:tcPr>
          <w:p w:rsidR="00E832E1" w:rsidRDefault="00E832E1"/>
        </w:tc>
        <w:tc>
          <w:tcPr>
            <w:tcW w:w="3828" w:type="dxa"/>
          </w:tcPr>
          <w:p w:rsidR="00E832E1" w:rsidRDefault="00E832E1"/>
        </w:tc>
        <w:tc>
          <w:tcPr>
            <w:tcW w:w="852" w:type="dxa"/>
          </w:tcPr>
          <w:p w:rsidR="00E832E1" w:rsidRDefault="00E832E1"/>
        </w:tc>
        <w:tc>
          <w:tcPr>
            <w:tcW w:w="993" w:type="dxa"/>
          </w:tcPr>
          <w:p w:rsidR="00E832E1" w:rsidRDefault="00E832E1"/>
        </w:tc>
      </w:tr>
      <w:tr w:rsidR="00E832E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jc w:val="center"/>
              <w:rPr>
                <w:sz w:val="24"/>
                <w:szCs w:val="24"/>
              </w:rPr>
            </w:pPr>
            <w:r>
              <w:rPr>
                <w:rFonts w:ascii="Times New Roman" w:hAnsi="Times New Roman" w:cs="Times New Roman"/>
                <w:color w:val="000000"/>
                <w:sz w:val="24"/>
                <w:szCs w:val="24"/>
              </w:rPr>
              <w:t>зачеты 3</w:t>
            </w:r>
          </w:p>
        </w:tc>
      </w:tr>
      <w:tr w:rsidR="00E832E1">
        <w:trPr>
          <w:trHeight w:hRule="exact" w:val="277"/>
        </w:trPr>
        <w:tc>
          <w:tcPr>
            <w:tcW w:w="3970" w:type="dxa"/>
          </w:tcPr>
          <w:p w:rsidR="00E832E1" w:rsidRDefault="00E832E1"/>
        </w:tc>
        <w:tc>
          <w:tcPr>
            <w:tcW w:w="3828" w:type="dxa"/>
          </w:tcPr>
          <w:p w:rsidR="00E832E1" w:rsidRDefault="00E832E1"/>
        </w:tc>
        <w:tc>
          <w:tcPr>
            <w:tcW w:w="852" w:type="dxa"/>
          </w:tcPr>
          <w:p w:rsidR="00E832E1" w:rsidRDefault="00E832E1"/>
        </w:tc>
        <w:tc>
          <w:tcPr>
            <w:tcW w:w="993" w:type="dxa"/>
          </w:tcPr>
          <w:p w:rsidR="00E832E1" w:rsidRDefault="00E832E1"/>
        </w:tc>
      </w:tr>
      <w:tr w:rsidR="00E832E1">
        <w:trPr>
          <w:trHeight w:hRule="exact" w:val="348"/>
        </w:trPr>
        <w:tc>
          <w:tcPr>
            <w:tcW w:w="9654" w:type="dxa"/>
            <w:gridSpan w:val="4"/>
            <w:shd w:val="clear" w:color="000000" w:fill="FFFFFF"/>
            <w:tcMar>
              <w:left w:w="34" w:type="dxa"/>
              <w:right w:w="34" w:type="dxa"/>
            </w:tcMar>
          </w:tcPr>
          <w:p w:rsidR="00E832E1" w:rsidRDefault="00E832E1"/>
        </w:tc>
      </w:tr>
    </w:tbl>
    <w:p w:rsidR="00E832E1" w:rsidRDefault="00221AB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832E1">
        <w:trPr>
          <w:trHeight w:hRule="exact" w:val="1396"/>
        </w:trPr>
        <w:tc>
          <w:tcPr>
            <w:tcW w:w="9654" w:type="dxa"/>
            <w:gridSpan w:val="4"/>
            <w:shd w:val="clear" w:color="000000" w:fill="FFFFFF"/>
            <w:tcMar>
              <w:left w:w="34" w:type="dxa"/>
              <w:right w:w="34" w:type="dxa"/>
            </w:tcMar>
          </w:tcPr>
          <w:p w:rsidR="00E832E1" w:rsidRPr="00221ABB" w:rsidRDefault="00221ABB">
            <w:pPr>
              <w:spacing w:after="0" w:line="240" w:lineRule="auto"/>
              <w:jc w:val="center"/>
              <w:rPr>
                <w:sz w:val="24"/>
                <w:szCs w:val="24"/>
                <w:lang w:val="ru-RU"/>
              </w:rPr>
            </w:pPr>
            <w:r w:rsidRPr="00221ABB">
              <w:rPr>
                <w:rFonts w:ascii="Times New Roman" w:hAnsi="Times New Roman" w:cs="Times New Roman"/>
                <w:b/>
                <w:color w:val="000000"/>
                <w:sz w:val="24"/>
                <w:szCs w:val="24"/>
                <w:lang w:val="ru-RU"/>
              </w:rPr>
              <w:lastRenderedPageBreak/>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832E1" w:rsidRPr="00221ABB" w:rsidRDefault="00E832E1">
            <w:pPr>
              <w:spacing w:after="0" w:line="240" w:lineRule="auto"/>
              <w:jc w:val="center"/>
              <w:rPr>
                <w:sz w:val="24"/>
                <w:szCs w:val="24"/>
                <w:lang w:val="ru-RU"/>
              </w:rPr>
            </w:pPr>
          </w:p>
          <w:p w:rsidR="00E832E1" w:rsidRDefault="00221AB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832E1">
        <w:trPr>
          <w:trHeight w:hRule="exact" w:val="416"/>
        </w:trPr>
        <w:tc>
          <w:tcPr>
            <w:tcW w:w="5671" w:type="dxa"/>
          </w:tcPr>
          <w:p w:rsidR="00E832E1" w:rsidRDefault="00E832E1"/>
        </w:tc>
        <w:tc>
          <w:tcPr>
            <w:tcW w:w="1702" w:type="dxa"/>
          </w:tcPr>
          <w:p w:rsidR="00E832E1" w:rsidRDefault="00E832E1"/>
        </w:tc>
        <w:tc>
          <w:tcPr>
            <w:tcW w:w="1135" w:type="dxa"/>
          </w:tcPr>
          <w:p w:rsidR="00E832E1" w:rsidRDefault="00E832E1"/>
        </w:tc>
        <w:tc>
          <w:tcPr>
            <w:tcW w:w="1135" w:type="dxa"/>
          </w:tcPr>
          <w:p w:rsidR="00E832E1" w:rsidRDefault="00E832E1"/>
        </w:tc>
      </w:tr>
      <w:tr w:rsidR="00E832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32E1" w:rsidRDefault="00221AB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32E1" w:rsidRDefault="00221AB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32E1" w:rsidRDefault="00221ABB">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32E1" w:rsidRDefault="00221ABB">
            <w:pPr>
              <w:spacing w:after="0" w:line="240" w:lineRule="auto"/>
              <w:jc w:val="center"/>
              <w:rPr>
                <w:sz w:val="24"/>
                <w:szCs w:val="24"/>
              </w:rPr>
            </w:pPr>
            <w:r>
              <w:rPr>
                <w:rFonts w:ascii="Times New Roman" w:hAnsi="Times New Roman" w:cs="Times New Roman"/>
                <w:color w:val="000000"/>
                <w:sz w:val="24"/>
                <w:szCs w:val="24"/>
              </w:rPr>
              <w:t>Часов</w:t>
            </w:r>
          </w:p>
        </w:tc>
      </w:tr>
      <w:tr w:rsidR="00E832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832E1" w:rsidRDefault="00221ABB">
            <w:pPr>
              <w:spacing w:after="0" w:line="240" w:lineRule="auto"/>
              <w:rPr>
                <w:sz w:val="24"/>
                <w:szCs w:val="24"/>
              </w:rPr>
            </w:pPr>
            <w:r>
              <w:rPr>
                <w:rFonts w:ascii="Times New Roman" w:hAnsi="Times New Roman" w:cs="Times New Roman"/>
                <w:b/>
                <w:color w:val="000000"/>
                <w:sz w:val="24"/>
                <w:szCs w:val="24"/>
              </w:rPr>
              <w:t>Общие аспекты страховой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832E1" w:rsidRDefault="00E832E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832E1" w:rsidRDefault="00E832E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832E1" w:rsidRDefault="00E832E1"/>
        </w:tc>
      </w:tr>
      <w:tr w:rsidR="00E832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Pr="00221ABB" w:rsidRDefault="00221ABB">
            <w:pPr>
              <w:spacing w:after="0" w:line="240" w:lineRule="auto"/>
              <w:rPr>
                <w:sz w:val="24"/>
                <w:szCs w:val="24"/>
                <w:lang w:val="ru-RU"/>
              </w:rPr>
            </w:pPr>
            <w:r w:rsidRPr="00221ABB">
              <w:rPr>
                <w:rFonts w:ascii="Times New Roman" w:hAnsi="Times New Roman" w:cs="Times New Roman"/>
                <w:color w:val="000000"/>
                <w:sz w:val="24"/>
                <w:szCs w:val="24"/>
                <w:lang w:val="ru-RU"/>
              </w:rPr>
              <w:t>Тема 1. Введение. Особенности менеджмента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jc w:val="center"/>
              <w:rPr>
                <w:sz w:val="24"/>
                <w:szCs w:val="24"/>
              </w:rPr>
            </w:pPr>
            <w:r>
              <w:rPr>
                <w:rFonts w:ascii="Times New Roman" w:hAnsi="Times New Roman" w:cs="Times New Roman"/>
                <w:color w:val="000000"/>
                <w:sz w:val="24"/>
                <w:szCs w:val="24"/>
              </w:rPr>
              <w:t>2</w:t>
            </w:r>
          </w:p>
        </w:tc>
      </w:tr>
      <w:tr w:rsidR="00E832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Pr="00221ABB" w:rsidRDefault="00221ABB">
            <w:pPr>
              <w:spacing w:after="0" w:line="240" w:lineRule="auto"/>
              <w:rPr>
                <w:sz w:val="24"/>
                <w:szCs w:val="24"/>
                <w:lang w:val="ru-RU"/>
              </w:rPr>
            </w:pPr>
            <w:r w:rsidRPr="00221ABB">
              <w:rPr>
                <w:rFonts w:ascii="Times New Roman" w:hAnsi="Times New Roman" w:cs="Times New Roman"/>
                <w:color w:val="000000"/>
                <w:sz w:val="24"/>
                <w:szCs w:val="24"/>
                <w:lang w:val="ru-RU"/>
              </w:rPr>
              <w:t>Тема 2. Информационное обеспечение менеджмента в страховых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jc w:val="center"/>
              <w:rPr>
                <w:sz w:val="24"/>
                <w:szCs w:val="24"/>
              </w:rPr>
            </w:pPr>
            <w:r>
              <w:rPr>
                <w:rFonts w:ascii="Times New Roman" w:hAnsi="Times New Roman" w:cs="Times New Roman"/>
                <w:color w:val="000000"/>
                <w:sz w:val="24"/>
                <w:szCs w:val="24"/>
              </w:rPr>
              <w:t>0</w:t>
            </w:r>
          </w:p>
        </w:tc>
      </w:tr>
      <w:tr w:rsidR="00E832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Pr="00221ABB" w:rsidRDefault="00221ABB">
            <w:pPr>
              <w:spacing w:after="0" w:line="240" w:lineRule="auto"/>
              <w:rPr>
                <w:sz w:val="24"/>
                <w:szCs w:val="24"/>
                <w:lang w:val="ru-RU"/>
              </w:rPr>
            </w:pPr>
            <w:r w:rsidRPr="00221ABB">
              <w:rPr>
                <w:rFonts w:ascii="Times New Roman" w:hAnsi="Times New Roman" w:cs="Times New Roman"/>
                <w:color w:val="000000"/>
                <w:sz w:val="24"/>
                <w:szCs w:val="24"/>
                <w:lang w:val="ru-RU"/>
              </w:rPr>
              <w:t>Тема 3. Организационная модель системы управления страховой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jc w:val="center"/>
              <w:rPr>
                <w:sz w:val="24"/>
                <w:szCs w:val="24"/>
              </w:rPr>
            </w:pPr>
            <w:r>
              <w:rPr>
                <w:rFonts w:ascii="Times New Roman" w:hAnsi="Times New Roman" w:cs="Times New Roman"/>
                <w:color w:val="000000"/>
                <w:sz w:val="24"/>
                <w:szCs w:val="24"/>
              </w:rPr>
              <w:t>0</w:t>
            </w:r>
          </w:p>
        </w:tc>
      </w:tr>
      <w:tr w:rsidR="00E832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Pr="00221ABB" w:rsidRDefault="00221ABB">
            <w:pPr>
              <w:spacing w:after="0" w:line="240" w:lineRule="auto"/>
              <w:rPr>
                <w:sz w:val="24"/>
                <w:szCs w:val="24"/>
                <w:lang w:val="ru-RU"/>
              </w:rPr>
            </w:pPr>
            <w:r w:rsidRPr="00221ABB">
              <w:rPr>
                <w:rFonts w:ascii="Times New Roman" w:hAnsi="Times New Roman" w:cs="Times New Roman"/>
                <w:color w:val="000000"/>
                <w:sz w:val="24"/>
                <w:szCs w:val="24"/>
                <w:lang w:val="ru-RU"/>
              </w:rPr>
              <w:t>Тема 1. Введение. Особенности менеджмента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jc w:val="center"/>
              <w:rPr>
                <w:sz w:val="24"/>
                <w:szCs w:val="24"/>
              </w:rPr>
            </w:pPr>
            <w:r>
              <w:rPr>
                <w:rFonts w:ascii="Times New Roman" w:hAnsi="Times New Roman" w:cs="Times New Roman"/>
                <w:color w:val="000000"/>
                <w:sz w:val="24"/>
                <w:szCs w:val="24"/>
              </w:rPr>
              <w:t>13</w:t>
            </w:r>
          </w:p>
        </w:tc>
      </w:tr>
      <w:tr w:rsidR="00E832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Pr="00221ABB" w:rsidRDefault="00221ABB">
            <w:pPr>
              <w:spacing w:after="0" w:line="240" w:lineRule="auto"/>
              <w:rPr>
                <w:sz w:val="24"/>
                <w:szCs w:val="24"/>
                <w:lang w:val="ru-RU"/>
              </w:rPr>
            </w:pPr>
            <w:r w:rsidRPr="00221ABB">
              <w:rPr>
                <w:rFonts w:ascii="Times New Roman" w:hAnsi="Times New Roman" w:cs="Times New Roman"/>
                <w:color w:val="000000"/>
                <w:sz w:val="24"/>
                <w:szCs w:val="24"/>
                <w:lang w:val="ru-RU"/>
              </w:rPr>
              <w:t>Тема 2. Информационное обеспечение менеджмента в страховых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jc w:val="center"/>
              <w:rPr>
                <w:sz w:val="24"/>
                <w:szCs w:val="24"/>
              </w:rPr>
            </w:pPr>
            <w:r>
              <w:rPr>
                <w:rFonts w:ascii="Times New Roman" w:hAnsi="Times New Roman" w:cs="Times New Roman"/>
                <w:color w:val="000000"/>
                <w:sz w:val="24"/>
                <w:szCs w:val="24"/>
              </w:rPr>
              <w:t>15</w:t>
            </w:r>
          </w:p>
        </w:tc>
      </w:tr>
      <w:tr w:rsidR="00E832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Pr="00221ABB" w:rsidRDefault="00221ABB">
            <w:pPr>
              <w:spacing w:after="0" w:line="240" w:lineRule="auto"/>
              <w:rPr>
                <w:sz w:val="24"/>
                <w:szCs w:val="24"/>
                <w:lang w:val="ru-RU"/>
              </w:rPr>
            </w:pPr>
            <w:r w:rsidRPr="00221ABB">
              <w:rPr>
                <w:rFonts w:ascii="Times New Roman" w:hAnsi="Times New Roman" w:cs="Times New Roman"/>
                <w:color w:val="000000"/>
                <w:sz w:val="24"/>
                <w:szCs w:val="24"/>
                <w:lang w:val="ru-RU"/>
              </w:rPr>
              <w:t>Тема 3. Организационная модель системы управления страховой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jc w:val="center"/>
              <w:rPr>
                <w:sz w:val="24"/>
                <w:szCs w:val="24"/>
              </w:rPr>
            </w:pPr>
            <w:r>
              <w:rPr>
                <w:rFonts w:ascii="Times New Roman" w:hAnsi="Times New Roman" w:cs="Times New Roman"/>
                <w:color w:val="000000"/>
                <w:sz w:val="24"/>
                <w:szCs w:val="24"/>
              </w:rPr>
              <w:t>10</w:t>
            </w:r>
          </w:p>
        </w:tc>
      </w:tr>
      <w:tr w:rsidR="00E832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Pr="00221ABB" w:rsidRDefault="00221ABB">
            <w:pPr>
              <w:spacing w:after="0" w:line="240" w:lineRule="auto"/>
              <w:rPr>
                <w:sz w:val="24"/>
                <w:szCs w:val="24"/>
                <w:lang w:val="ru-RU"/>
              </w:rPr>
            </w:pPr>
            <w:r w:rsidRPr="00221ABB">
              <w:rPr>
                <w:rFonts w:ascii="Times New Roman" w:hAnsi="Times New Roman" w:cs="Times New Roman"/>
                <w:color w:val="000000"/>
                <w:sz w:val="24"/>
                <w:szCs w:val="24"/>
                <w:lang w:val="ru-RU"/>
              </w:rPr>
              <w:t>Тема 1. Введение. Особенности менеджмента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jc w:val="center"/>
              <w:rPr>
                <w:sz w:val="24"/>
                <w:szCs w:val="24"/>
              </w:rPr>
            </w:pPr>
            <w:r>
              <w:rPr>
                <w:rFonts w:ascii="Times New Roman" w:hAnsi="Times New Roman" w:cs="Times New Roman"/>
                <w:color w:val="000000"/>
                <w:sz w:val="24"/>
                <w:szCs w:val="24"/>
              </w:rPr>
              <w:t>0</w:t>
            </w:r>
          </w:p>
        </w:tc>
      </w:tr>
      <w:tr w:rsidR="00E832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Pr="00221ABB" w:rsidRDefault="00221ABB">
            <w:pPr>
              <w:spacing w:after="0" w:line="240" w:lineRule="auto"/>
              <w:rPr>
                <w:sz w:val="24"/>
                <w:szCs w:val="24"/>
                <w:lang w:val="ru-RU"/>
              </w:rPr>
            </w:pPr>
            <w:r w:rsidRPr="00221ABB">
              <w:rPr>
                <w:rFonts w:ascii="Times New Roman" w:hAnsi="Times New Roman" w:cs="Times New Roman"/>
                <w:color w:val="000000"/>
                <w:sz w:val="24"/>
                <w:szCs w:val="24"/>
                <w:lang w:val="ru-RU"/>
              </w:rPr>
              <w:t>Тема 2. Информационное обеспечение менеджмента в страховых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jc w:val="center"/>
              <w:rPr>
                <w:sz w:val="24"/>
                <w:szCs w:val="24"/>
              </w:rPr>
            </w:pPr>
            <w:r>
              <w:rPr>
                <w:rFonts w:ascii="Times New Roman" w:hAnsi="Times New Roman" w:cs="Times New Roman"/>
                <w:color w:val="000000"/>
                <w:sz w:val="24"/>
                <w:szCs w:val="24"/>
              </w:rPr>
              <w:t>0</w:t>
            </w:r>
          </w:p>
        </w:tc>
      </w:tr>
      <w:tr w:rsidR="00E832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Pr="00221ABB" w:rsidRDefault="00221ABB">
            <w:pPr>
              <w:spacing w:after="0" w:line="240" w:lineRule="auto"/>
              <w:rPr>
                <w:sz w:val="24"/>
                <w:szCs w:val="24"/>
                <w:lang w:val="ru-RU"/>
              </w:rPr>
            </w:pPr>
            <w:r w:rsidRPr="00221ABB">
              <w:rPr>
                <w:rFonts w:ascii="Times New Roman" w:hAnsi="Times New Roman" w:cs="Times New Roman"/>
                <w:color w:val="000000"/>
                <w:sz w:val="24"/>
                <w:szCs w:val="24"/>
                <w:lang w:val="ru-RU"/>
              </w:rPr>
              <w:t>Тема 3. Организационная модель системы управления страховой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jc w:val="center"/>
              <w:rPr>
                <w:sz w:val="24"/>
                <w:szCs w:val="24"/>
              </w:rPr>
            </w:pPr>
            <w:r>
              <w:rPr>
                <w:rFonts w:ascii="Times New Roman" w:hAnsi="Times New Roman" w:cs="Times New Roman"/>
                <w:color w:val="000000"/>
                <w:sz w:val="24"/>
                <w:szCs w:val="24"/>
              </w:rPr>
              <w:t>0</w:t>
            </w:r>
          </w:p>
        </w:tc>
      </w:tr>
      <w:tr w:rsidR="00E832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832E1" w:rsidRDefault="00221ABB">
            <w:pPr>
              <w:spacing w:after="0" w:line="240" w:lineRule="auto"/>
              <w:rPr>
                <w:sz w:val="24"/>
                <w:szCs w:val="24"/>
              </w:rPr>
            </w:pPr>
            <w:r w:rsidRPr="00221ABB">
              <w:rPr>
                <w:rFonts w:ascii="Times New Roman" w:hAnsi="Times New Roman" w:cs="Times New Roman"/>
                <w:b/>
                <w:color w:val="000000"/>
                <w:sz w:val="24"/>
                <w:szCs w:val="24"/>
                <w:lang w:val="ru-RU"/>
              </w:rPr>
              <w:t xml:space="preserve">Экономика и финансы страховой организации. </w:t>
            </w:r>
            <w:r>
              <w:rPr>
                <w:rFonts w:ascii="Times New Roman" w:hAnsi="Times New Roman" w:cs="Times New Roman"/>
                <w:b/>
                <w:color w:val="000000"/>
                <w:sz w:val="24"/>
                <w:szCs w:val="24"/>
              </w:rPr>
              <w:t>Личное и имущественное страхование.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832E1" w:rsidRDefault="00E832E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832E1" w:rsidRDefault="00E832E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832E1" w:rsidRDefault="00E832E1"/>
        </w:tc>
      </w:tr>
      <w:tr w:rsidR="00E832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Pr="00221ABB" w:rsidRDefault="00221ABB">
            <w:pPr>
              <w:spacing w:after="0" w:line="240" w:lineRule="auto"/>
              <w:rPr>
                <w:sz w:val="24"/>
                <w:szCs w:val="24"/>
                <w:lang w:val="ru-RU"/>
              </w:rPr>
            </w:pPr>
            <w:r w:rsidRPr="00221ABB">
              <w:rPr>
                <w:rFonts w:ascii="Times New Roman" w:hAnsi="Times New Roman" w:cs="Times New Roman"/>
                <w:color w:val="000000"/>
                <w:sz w:val="24"/>
                <w:szCs w:val="24"/>
                <w:lang w:val="ru-RU"/>
              </w:rPr>
              <w:t>Тема 4.  Управление трудовыми ресурсами в страховых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jc w:val="center"/>
              <w:rPr>
                <w:sz w:val="24"/>
                <w:szCs w:val="24"/>
              </w:rPr>
            </w:pPr>
            <w:r>
              <w:rPr>
                <w:rFonts w:ascii="Times New Roman" w:hAnsi="Times New Roman" w:cs="Times New Roman"/>
                <w:color w:val="000000"/>
                <w:sz w:val="24"/>
                <w:szCs w:val="24"/>
              </w:rPr>
              <w:t>0</w:t>
            </w:r>
          </w:p>
        </w:tc>
      </w:tr>
      <w:tr w:rsidR="00E832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Pr="00221ABB" w:rsidRDefault="00221ABB">
            <w:pPr>
              <w:spacing w:after="0" w:line="240" w:lineRule="auto"/>
              <w:rPr>
                <w:sz w:val="24"/>
                <w:szCs w:val="24"/>
                <w:lang w:val="ru-RU"/>
              </w:rPr>
            </w:pPr>
            <w:r w:rsidRPr="00221ABB">
              <w:rPr>
                <w:rFonts w:ascii="Times New Roman" w:hAnsi="Times New Roman" w:cs="Times New Roman"/>
                <w:color w:val="000000"/>
                <w:sz w:val="24"/>
                <w:szCs w:val="24"/>
                <w:lang w:val="ru-RU"/>
              </w:rPr>
              <w:t>Тема 5. Разработка стратегии страховой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jc w:val="center"/>
              <w:rPr>
                <w:sz w:val="24"/>
                <w:szCs w:val="24"/>
              </w:rPr>
            </w:pPr>
            <w:r>
              <w:rPr>
                <w:rFonts w:ascii="Times New Roman" w:hAnsi="Times New Roman" w:cs="Times New Roman"/>
                <w:color w:val="000000"/>
                <w:sz w:val="24"/>
                <w:szCs w:val="24"/>
              </w:rPr>
              <w:t>0</w:t>
            </w:r>
          </w:p>
        </w:tc>
      </w:tr>
      <w:tr w:rsidR="00E832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Pr="00221ABB" w:rsidRDefault="00221ABB">
            <w:pPr>
              <w:spacing w:after="0" w:line="240" w:lineRule="auto"/>
              <w:rPr>
                <w:sz w:val="24"/>
                <w:szCs w:val="24"/>
                <w:lang w:val="ru-RU"/>
              </w:rPr>
            </w:pPr>
            <w:r w:rsidRPr="00221ABB">
              <w:rPr>
                <w:rFonts w:ascii="Times New Roman" w:hAnsi="Times New Roman" w:cs="Times New Roman"/>
                <w:color w:val="000000"/>
                <w:sz w:val="24"/>
                <w:szCs w:val="24"/>
                <w:lang w:val="ru-RU"/>
              </w:rPr>
              <w:t>Тема 6. Методы принятия стратегических решений в условиях неопределенности.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jc w:val="center"/>
              <w:rPr>
                <w:sz w:val="24"/>
                <w:szCs w:val="24"/>
              </w:rPr>
            </w:pPr>
            <w:r>
              <w:rPr>
                <w:rFonts w:ascii="Times New Roman" w:hAnsi="Times New Roman" w:cs="Times New Roman"/>
                <w:color w:val="000000"/>
                <w:sz w:val="24"/>
                <w:szCs w:val="24"/>
              </w:rPr>
              <w:t>0</w:t>
            </w:r>
          </w:p>
        </w:tc>
      </w:tr>
      <w:tr w:rsidR="00E832E1">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Pr="00221ABB" w:rsidRDefault="00221ABB">
            <w:pPr>
              <w:spacing w:after="0" w:line="240" w:lineRule="auto"/>
              <w:rPr>
                <w:sz w:val="24"/>
                <w:szCs w:val="24"/>
                <w:lang w:val="ru-RU"/>
              </w:rPr>
            </w:pPr>
            <w:r w:rsidRPr="00221ABB">
              <w:rPr>
                <w:rFonts w:ascii="Times New Roman" w:hAnsi="Times New Roman" w:cs="Times New Roman"/>
                <w:color w:val="000000"/>
                <w:sz w:val="24"/>
                <w:szCs w:val="24"/>
                <w:lang w:val="ru-RU"/>
              </w:rPr>
              <w:t>Тема 7. Экономика и финансы страховых компаний.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jc w:val="center"/>
              <w:rPr>
                <w:sz w:val="24"/>
                <w:szCs w:val="24"/>
              </w:rPr>
            </w:pPr>
            <w:r>
              <w:rPr>
                <w:rFonts w:ascii="Times New Roman" w:hAnsi="Times New Roman" w:cs="Times New Roman"/>
                <w:color w:val="000000"/>
                <w:sz w:val="24"/>
                <w:szCs w:val="24"/>
              </w:rPr>
              <w:t>0</w:t>
            </w:r>
          </w:p>
        </w:tc>
      </w:tr>
      <w:tr w:rsidR="00E832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rPr>
                <w:sz w:val="24"/>
                <w:szCs w:val="24"/>
              </w:rPr>
            </w:pPr>
            <w:r>
              <w:rPr>
                <w:rFonts w:ascii="Times New Roman" w:hAnsi="Times New Roman" w:cs="Times New Roman"/>
                <w:color w:val="000000"/>
                <w:sz w:val="24"/>
                <w:szCs w:val="24"/>
              </w:rPr>
              <w:t>Тема 8. Страховые резервы.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jc w:val="center"/>
              <w:rPr>
                <w:sz w:val="24"/>
                <w:szCs w:val="24"/>
              </w:rPr>
            </w:pPr>
            <w:r>
              <w:rPr>
                <w:rFonts w:ascii="Times New Roman" w:hAnsi="Times New Roman" w:cs="Times New Roman"/>
                <w:color w:val="000000"/>
                <w:sz w:val="24"/>
                <w:szCs w:val="24"/>
              </w:rPr>
              <w:t>2</w:t>
            </w:r>
          </w:p>
        </w:tc>
      </w:tr>
      <w:tr w:rsidR="00E832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Pr="00221ABB" w:rsidRDefault="00221ABB">
            <w:pPr>
              <w:spacing w:after="0" w:line="240" w:lineRule="auto"/>
              <w:rPr>
                <w:sz w:val="24"/>
                <w:szCs w:val="24"/>
                <w:lang w:val="ru-RU"/>
              </w:rPr>
            </w:pPr>
            <w:r w:rsidRPr="00221ABB">
              <w:rPr>
                <w:rFonts w:ascii="Times New Roman" w:hAnsi="Times New Roman" w:cs="Times New Roman"/>
                <w:color w:val="000000"/>
                <w:sz w:val="24"/>
                <w:szCs w:val="24"/>
                <w:lang w:val="ru-RU"/>
              </w:rPr>
              <w:t>Тема 4.  Управление трудовыми ресурсами в страховых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jc w:val="center"/>
              <w:rPr>
                <w:sz w:val="24"/>
                <w:szCs w:val="24"/>
              </w:rPr>
            </w:pPr>
            <w:r>
              <w:rPr>
                <w:rFonts w:ascii="Times New Roman" w:hAnsi="Times New Roman" w:cs="Times New Roman"/>
                <w:color w:val="000000"/>
                <w:sz w:val="24"/>
                <w:szCs w:val="24"/>
              </w:rPr>
              <w:t>10</w:t>
            </w:r>
          </w:p>
        </w:tc>
      </w:tr>
      <w:tr w:rsidR="00E832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Pr="00221ABB" w:rsidRDefault="00221ABB">
            <w:pPr>
              <w:spacing w:after="0" w:line="240" w:lineRule="auto"/>
              <w:rPr>
                <w:sz w:val="24"/>
                <w:szCs w:val="24"/>
                <w:lang w:val="ru-RU"/>
              </w:rPr>
            </w:pPr>
            <w:r w:rsidRPr="00221ABB">
              <w:rPr>
                <w:rFonts w:ascii="Times New Roman" w:hAnsi="Times New Roman" w:cs="Times New Roman"/>
                <w:color w:val="000000"/>
                <w:sz w:val="24"/>
                <w:szCs w:val="24"/>
                <w:lang w:val="ru-RU"/>
              </w:rPr>
              <w:t>Тема 5. Разработка стратегии страховой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jc w:val="center"/>
              <w:rPr>
                <w:sz w:val="24"/>
                <w:szCs w:val="24"/>
              </w:rPr>
            </w:pPr>
            <w:r>
              <w:rPr>
                <w:rFonts w:ascii="Times New Roman" w:hAnsi="Times New Roman" w:cs="Times New Roman"/>
                <w:color w:val="000000"/>
                <w:sz w:val="24"/>
                <w:szCs w:val="24"/>
              </w:rPr>
              <w:t>10</w:t>
            </w:r>
          </w:p>
        </w:tc>
      </w:tr>
      <w:tr w:rsidR="00E832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Pr="00221ABB" w:rsidRDefault="00221ABB">
            <w:pPr>
              <w:spacing w:after="0" w:line="240" w:lineRule="auto"/>
              <w:rPr>
                <w:sz w:val="24"/>
                <w:szCs w:val="24"/>
                <w:lang w:val="ru-RU"/>
              </w:rPr>
            </w:pPr>
            <w:r w:rsidRPr="00221ABB">
              <w:rPr>
                <w:rFonts w:ascii="Times New Roman" w:hAnsi="Times New Roman" w:cs="Times New Roman"/>
                <w:color w:val="000000"/>
                <w:sz w:val="24"/>
                <w:szCs w:val="24"/>
                <w:lang w:val="ru-RU"/>
              </w:rPr>
              <w:t>Тема 6. Методы принятия стратегических решений в условиях неопределенности.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jc w:val="center"/>
              <w:rPr>
                <w:sz w:val="24"/>
                <w:szCs w:val="24"/>
              </w:rPr>
            </w:pPr>
            <w:r>
              <w:rPr>
                <w:rFonts w:ascii="Times New Roman" w:hAnsi="Times New Roman" w:cs="Times New Roman"/>
                <w:color w:val="000000"/>
                <w:sz w:val="24"/>
                <w:szCs w:val="24"/>
              </w:rPr>
              <w:t>12</w:t>
            </w:r>
          </w:p>
        </w:tc>
      </w:tr>
      <w:tr w:rsidR="00E832E1">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Pr="00221ABB" w:rsidRDefault="00221ABB">
            <w:pPr>
              <w:spacing w:after="0" w:line="240" w:lineRule="auto"/>
              <w:rPr>
                <w:sz w:val="24"/>
                <w:szCs w:val="24"/>
                <w:lang w:val="ru-RU"/>
              </w:rPr>
            </w:pPr>
            <w:r w:rsidRPr="00221ABB">
              <w:rPr>
                <w:rFonts w:ascii="Times New Roman" w:hAnsi="Times New Roman" w:cs="Times New Roman"/>
                <w:color w:val="000000"/>
                <w:sz w:val="24"/>
                <w:szCs w:val="24"/>
                <w:lang w:val="ru-RU"/>
              </w:rPr>
              <w:t>Тема 7. Экономика и финансы страховых компаний.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jc w:val="center"/>
              <w:rPr>
                <w:sz w:val="24"/>
                <w:szCs w:val="24"/>
              </w:rPr>
            </w:pPr>
            <w:r>
              <w:rPr>
                <w:rFonts w:ascii="Times New Roman" w:hAnsi="Times New Roman" w:cs="Times New Roman"/>
                <w:color w:val="000000"/>
                <w:sz w:val="24"/>
                <w:szCs w:val="24"/>
              </w:rPr>
              <w:t>12</w:t>
            </w:r>
          </w:p>
        </w:tc>
      </w:tr>
      <w:tr w:rsidR="00E832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rPr>
                <w:sz w:val="24"/>
                <w:szCs w:val="24"/>
              </w:rPr>
            </w:pPr>
            <w:r>
              <w:rPr>
                <w:rFonts w:ascii="Times New Roman" w:hAnsi="Times New Roman" w:cs="Times New Roman"/>
                <w:color w:val="000000"/>
                <w:sz w:val="24"/>
                <w:szCs w:val="24"/>
              </w:rPr>
              <w:t>Тема 8. Страховые резервы.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jc w:val="center"/>
              <w:rPr>
                <w:sz w:val="24"/>
                <w:szCs w:val="24"/>
              </w:rPr>
            </w:pPr>
            <w:r>
              <w:rPr>
                <w:rFonts w:ascii="Times New Roman" w:hAnsi="Times New Roman" w:cs="Times New Roman"/>
                <w:color w:val="000000"/>
                <w:sz w:val="24"/>
                <w:szCs w:val="24"/>
              </w:rPr>
              <w:t>12</w:t>
            </w:r>
          </w:p>
        </w:tc>
      </w:tr>
      <w:tr w:rsidR="00E832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Pr="00221ABB" w:rsidRDefault="00221ABB">
            <w:pPr>
              <w:spacing w:after="0" w:line="240" w:lineRule="auto"/>
              <w:rPr>
                <w:sz w:val="24"/>
                <w:szCs w:val="24"/>
                <w:lang w:val="ru-RU"/>
              </w:rPr>
            </w:pPr>
            <w:r w:rsidRPr="00221ABB">
              <w:rPr>
                <w:rFonts w:ascii="Times New Roman" w:hAnsi="Times New Roman" w:cs="Times New Roman"/>
                <w:color w:val="000000"/>
                <w:sz w:val="24"/>
                <w:szCs w:val="24"/>
                <w:lang w:val="ru-RU"/>
              </w:rPr>
              <w:t>Тема 4.  Управление трудовыми ресурсами в страховых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jc w:val="center"/>
              <w:rPr>
                <w:sz w:val="24"/>
                <w:szCs w:val="24"/>
              </w:rPr>
            </w:pPr>
            <w:r>
              <w:rPr>
                <w:rFonts w:ascii="Times New Roman" w:hAnsi="Times New Roman" w:cs="Times New Roman"/>
                <w:color w:val="000000"/>
                <w:sz w:val="24"/>
                <w:szCs w:val="24"/>
              </w:rPr>
              <w:t>0</w:t>
            </w:r>
          </w:p>
        </w:tc>
      </w:tr>
      <w:tr w:rsidR="00E832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Pr="00221ABB" w:rsidRDefault="00221ABB">
            <w:pPr>
              <w:spacing w:after="0" w:line="240" w:lineRule="auto"/>
              <w:rPr>
                <w:sz w:val="24"/>
                <w:szCs w:val="24"/>
                <w:lang w:val="ru-RU"/>
              </w:rPr>
            </w:pPr>
            <w:r w:rsidRPr="00221ABB">
              <w:rPr>
                <w:rFonts w:ascii="Times New Roman" w:hAnsi="Times New Roman" w:cs="Times New Roman"/>
                <w:color w:val="000000"/>
                <w:sz w:val="24"/>
                <w:szCs w:val="24"/>
                <w:lang w:val="ru-RU"/>
              </w:rPr>
              <w:t>Тема 5. Разработка стратегии страховой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jc w:val="center"/>
              <w:rPr>
                <w:sz w:val="24"/>
                <w:szCs w:val="24"/>
              </w:rPr>
            </w:pPr>
            <w:r>
              <w:rPr>
                <w:rFonts w:ascii="Times New Roman" w:hAnsi="Times New Roman" w:cs="Times New Roman"/>
                <w:color w:val="000000"/>
                <w:sz w:val="24"/>
                <w:szCs w:val="24"/>
              </w:rPr>
              <w:t>0</w:t>
            </w:r>
          </w:p>
        </w:tc>
      </w:tr>
      <w:tr w:rsidR="00E832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Pr="00221ABB" w:rsidRDefault="00221ABB">
            <w:pPr>
              <w:spacing w:after="0" w:line="240" w:lineRule="auto"/>
              <w:rPr>
                <w:sz w:val="24"/>
                <w:szCs w:val="24"/>
                <w:lang w:val="ru-RU"/>
              </w:rPr>
            </w:pPr>
            <w:r w:rsidRPr="00221ABB">
              <w:rPr>
                <w:rFonts w:ascii="Times New Roman" w:hAnsi="Times New Roman" w:cs="Times New Roman"/>
                <w:color w:val="000000"/>
                <w:sz w:val="24"/>
                <w:szCs w:val="24"/>
                <w:lang w:val="ru-RU"/>
              </w:rPr>
              <w:t>Тема 6. Методы принятия стратегических решений в условиях неопределенности.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jc w:val="center"/>
              <w:rPr>
                <w:sz w:val="24"/>
                <w:szCs w:val="24"/>
              </w:rPr>
            </w:pPr>
            <w:r>
              <w:rPr>
                <w:rFonts w:ascii="Times New Roman" w:hAnsi="Times New Roman" w:cs="Times New Roman"/>
                <w:color w:val="000000"/>
                <w:sz w:val="24"/>
                <w:szCs w:val="24"/>
              </w:rPr>
              <w:t>0</w:t>
            </w:r>
          </w:p>
        </w:tc>
      </w:tr>
      <w:tr w:rsidR="00E832E1">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Pr="00221ABB" w:rsidRDefault="00221ABB">
            <w:pPr>
              <w:spacing w:after="0" w:line="240" w:lineRule="auto"/>
              <w:rPr>
                <w:sz w:val="24"/>
                <w:szCs w:val="24"/>
                <w:lang w:val="ru-RU"/>
              </w:rPr>
            </w:pPr>
            <w:r w:rsidRPr="00221ABB">
              <w:rPr>
                <w:rFonts w:ascii="Times New Roman" w:hAnsi="Times New Roman" w:cs="Times New Roman"/>
                <w:color w:val="000000"/>
                <w:sz w:val="24"/>
                <w:szCs w:val="24"/>
                <w:lang w:val="ru-RU"/>
              </w:rPr>
              <w:t>Тема 7. Экономика и финансы страховых компаний.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jc w:val="center"/>
              <w:rPr>
                <w:sz w:val="24"/>
                <w:szCs w:val="24"/>
              </w:rPr>
            </w:pPr>
            <w:r>
              <w:rPr>
                <w:rFonts w:ascii="Times New Roman" w:hAnsi="Times New Roman" w:cs="Times New Roman"/>
                <w:color w:val="000000"/>
                <w:sz w:val="24"/>
                <w:szCs w:val="24"/>
              </w:rPr>
              <w:t>2</w:t>
            </w:r>
          </w:p>
        </w:tc>
      </w:tr>
    </w:tbl>
    <w:p w:rsidR="00E832E1" w:rsidRDefault="00221AB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832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rPr>
                <w:sz w:val="24"/>
                <w:szCs w:val="24"/>
              </w:rPr>
            </w:pPr>
            <w:r>
              <w:rPr>
                <w:rFonts w:ascii="Times New Roman" w:hAnsi="Times New Roman" w:cs="Times New Roman"/>
                <w:color w:val="000000"/>
                <w:sz w:val="24"/>
                <w:szCs w:val="24"/>
              </w:rPr>
              <w:lastRenderedPageBreak/>
              <w:t>Тема 8. Страховые резервы.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jc w:val="center"/>
              <w:rPr>
                <w:sz w:val="24"/>
                <w:szCs w:val="24"/>
              </w:rPr>
            </w:pPr>
            <w:r>
              <w:rPr>
                <w:rFonts w:ascii="Times New Roman" w:hAnsi="Times New Roman" w:cs="Times New Roman"/>
                <w:color w:val="000000"/>
                <w:sz w:val="24"/>
                <w:szCs w:val="24"/>
              </w:rPr>
              <w:t>4</w:t>
            </w:r>
          </w:p>
        </w:tc>
      </w:tr>
      <w:tr w:rsidR="00E832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E832E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jc w:val="center"/>
              <w:rPr>
                <w:sz w:val="24"/>
                <w:szCs w:val="24"/>
              </w:rPr>
            </w:pPr>
            <w:r>
              <w:rPr>
                <w:rFonts w:ascii="Times New Roman" w:hAnsi="Times New Roman" w:cs="Times New Roman"/>
                <w:color w:val="000000"/>
                <w:sz w:val="24"/>
                <w:szCs w:val="24"/>
              </w:rPr>
              <w:t>4</w:t>
            </w:r>
          </w:p>
        </w:tc>
      </w:tr>
      <w:tr w:rsidR="00E832E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E832E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E832E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32E1" w:rsidRDefault="00221ABB">
            <w:pPr>
              <w:spacing w:after="0" w:line="240" w:lineRule="auto"/>
              <w:jc w:val="center"/>
              <w:rPr>
                <w:sz w:val="24"/>
                <w:szCs w:val="24"/>
              </w:rPr>
            </w:pPr>
            <w:r>
              <w:rPr>
                <w:rFonts w:ascii="Times New Roman" w:hAnsi="Times New Roman" w:cs="Times New Roman"/>
                <w:color w:val="000000"/>
                <w:sz w:val="24"/>
                <w:szCs w:val="24"/>
              </w:rPr>
              <w:t>108</w:t>
            </w:r>
          </w:p>
        </w:tc>
      </w:tr>
      <w:tr w:rsidR="00E832E1" w:rsidRPr="00221ABB">
        <w:trPr>
          <w:trHeight w:hRule="exact" w:val="14504"/>
        </w:trPr>
        <w:tc>
          <w:tcPr>
            <w:tcW w:w="9654" w:type="dxa"/>
            <w:gridSpan w:val="4"/>
            <w:shd w:val="clear" w:color="000000" w:fill="FFFFFF"/>
            <w:tcMar>
              <w:left w:w="34" w:type="dxa"/>
              <w:right w:w="34" w:type="dxa"/>
            </w:tcMar>
          </w:tcPr>
          <w:p w:rsidR="00E832E1" w:rsidRPr="00221ABB" w:rsidRDefault="00E832E1">
            <w:pPr>
              <w:spacing w:after="0" w:line="240" w:lineRule="auto"/>
              <w:jc w:val="both"/>
              <w:rPr>
                <w:sz w:val="20"/>
                <w:szCs w:val="20"/>
                <w:lang w:val="ru-RU"/>
              </w:rPr>
            </w:pPr>
          </w:p>
          <w:p w:rsidR="00E832E1" w:rsidRPr="00221ABB" w:rsidRDefault="00221ABB">
            <w:pPr>
              <w:spacing w:after="0" w:line="240" w:lineRule="auto"/>
              <w:jc w:val="both"/>
              <w:rPr>
                <w:sz w:val="20"/>
                <w:szCs w:val="20"/>
                <w:lang w:val="ru-RU"/>
              </w:rPr>
            </w:pPr>
            <w:r w:rsidRPr="00221ABB">
              <w:rPr>
                <w:rFonts w:ascii="Times New Roman" w:hAnsi="Times New Roman" w:cs="Times New Roman"/>
                <w:color w:val="000000"/>
                <w:sz w:val="20"/>
                <w:szCs w:val="20"/>
                <w:lang w:val="ru-RU"/>
              </w:rPr>
              <w:t>* Примечания:</w:t>
            </w:r>
          </w:p>
          <w:p w:rsidR="00E832E1" w:rsidRPr="00221ABB" w:rsidRDefault="00221ABB">
            <w:pPr>
              <w:spacing w:after="0" w:line="240" w:lineRule="auto"/>
              <w:jc w:val="both"/>
              <w:rPr>
                <w:sz w:val="20"/>
                <w:szCs w:val="20"/>
                <w:lang w:val="ru-RU"/>
              </w:rPr>
            </w:pPr>
            <w:r w:rsidRPr="00221ABB">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832E1" w:rsidRPr="00221ABB" w:rsidRDefault="00221ABB">
            <w:pPr>
              <w:spacing w:after="0" w:line="240" w:lineRule="auto"/>
              <w:jc w:val="both"/>
              <w:rPr>
                <w:sz w:val="20"/>
                <w:szCs w:val="20"/>
                <w:lang w:val="ru-RU"/>
              </w:rPr>
            </w:pPr>
            <w:r w:rsidRPr="00221ABB">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832E1" w:rsidRPr="00221ABB" w:rsidRDefault="00221ABB">
            <w:pPr>
              <w:spacing w:after="0" w:line="240" w:lineRule="auto"/>
              <w:jc w:val="both"/>
              <w:rPr>
                <w:sz w:val="20"/>
                <w:szCs w:val="20"/>
                <w:lang w:val="ru-RU"/>
              </w:rPr>
            </w:pPr>
            <w:r w:rsidRPr="00221ABB">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E832E1" w:rsidRPr="00221ABB" w:rsidRDefault="00221ABB">
            <w:pPr>
              <w:spacing w:after="0" w:line="240" w:lineRule="auto"/>
              <w:jc w:val="both"/>
              <w:rPr>
                <w:sz w:val="20"/>
                <w:szCs w:val="20"/>
                <w:lang w:val="ru-RU"/>
              </w:rPr>
            </w:pPr>
            <w:r w:rsidRPr="00221ABB">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221ABB">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832E1" w:rsidRPr="00221ABB" w:rsidRDefault="00221ABB">
            <w:pPr>
              <w:spacing w:after="0" w:line="240" w:lineRule="auto"/>
              <w:jc w:val="both"/>
              <w:rPr>
                <w:sz w:val="20"/>
                <w:szCs w:val="20"/>
                <w:lang w:val="ru-RU"/>
              </w:rPr>
            </w:pPr>
            <w:r w:rsidRPr="00221ABB">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832E1" w:rsidRDefault="00221ABB">
            <w:pPr>
              <w:spacing w:after="0" w:line="240" w:lineRule="auto"/>
              <w:jc w:val="both"/>
              <w:rPr>
                <w:sz w:val="20"/>
                <w:szCs w:val="20"/>
              </w:rPr>
            </w:pPr>
            <w:r w:rsidRPr="00221ABB">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E832E1" w:rsidRPr="00221ABB" w:rsidRDefault="00221ABB">
            <w:pPr>
              <w:spacing w:after="0" w:line="240" w:lineRule="auto"/>
              <w:jc w:val="both"/>
              <w:rPr>
                <w:sz w:val="20"/>
                <w:szCs w:val="20"/>
                <w:lang w:val="ru-RU"/>
              </w:rPr>
            </w:pPr>
            <w:r w:rsidRPr="00221ABB">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rsidR="00E832E1" w:rsidRPr="00221ABB" w:rsidRDefault="00221ABB">
      <w:pPr>
        <w:rPr>
          <w:sz w:val="0"/>
          <w:szCs w:val="0"/>
          <w:lang w:val="ru-RU"/>
        </w:rPr>
      </w:pPr>
      <w:r w:rsidRPr="00221AB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832E1" w:rsidRPr="00221ABB">
        <w:trPr>
          <w:trHeight w:hRule="exact" w:val="3395"/>
        </w:trPr>
        <w:tc>
          <w:tcPr>
            <w:tcW w:w="9654" w:type="dxa"/>
            <w:shd w:val="clear" w:color="000000" w:fill="FFFFFF"/>
            <w:tcMar>
              <w:left w:w="34" w:type="dxa"/>
              <w:right w:w="34" w:type="dxa"/>
            </w:tcMar>
          </w:tcPr>
          <w:p w:rsidR="00E832E1" w:rsidRPr="00221ABB" w:rsidRDefault="00221ABB">
            <w:pPr>
              <w:spacing w:after="0" w:line="240" w:lineRule="auto"/>
              <w:jc w:val="both"/>
              <w:rPr>
                <w:sz w:val="20"/>
                <w:szCs w:val="20"/>
                <w:lang w:val="ru-RU"/>
              </w:rPr>
            </w:pPr>
            <w:r w:rsidRPr="00221ABB">
              <w:rPr>
                <w:rFonts w:ascii="Times New Roman" w:hAnsi="Times New Roman" w:cs="Times New Roman"/>
                <w:color w:val="000000"/>
                <w:sz w:val="20"/>
                <w:szCs w:val="20"/>
                <w:lang w:val="ru-RU"/>
              </w:rPr>
              <w:lastRenderedPageBreak/>
              <w:t>образовательной программе:</w:t>
            </w:r>
          </w:p>
          <w:p w:rsidR="00E832E1" w:rsidRPr="00221ABB" w:rsidRDefault="00221ABB">
            <w:pPr>
              <w:spacing w:after="0" w:line="240" w:lineRule="auto"/>
              <w:jc w:val="both"/>
              <w:rPr>
                <w:sz w:val="20"/>
                <w:szCs w:val="20"/>
                <w:lang w:val="ru-RU"/>
              </w:rPr>
            </w:pPr>
            <w:r w:rsidRPr="00221ABB">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832E1">
        <w:trPr>
          <w:trHeight w:hRule="exact" w:val="585"/>
        </w:trPr>
        <w:tc>
          <w:tcPr>
            <w:tcW w:w="9654" w:type="dxa"/>
            <w:shd w:val="clear" w:color="000000" w:fill="FFFFFF"/>
            <w:tcMar>
              <w:left w:w="34" w:type="dxa"/>
              <w:right w:w="34" w:type="dxa"/>
            </w:tcMar>
          </w:tcPr>
          <w:p w:rsidR="00E832E1" w:rsidRPr="00221ABB" w:rsidRDefault="00E832E1">
            <w:pPr>
              <w:spacing w:after="0" w:line="240" w:lineRule="auto"/>
              <w:rPr>
                <w:sz w:val="24"/>
                <w:szCs w:val="24"/>
                <w:lang w:val="ru-RU"/>
              </w:rPr>
            </w:pPr>
          </w:p>
          <w:p w:rsidR="00E832E1" w:rsidRDefault="00221AB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832E1">
        <w:trPr>
          <w:trHeight w:hRule="exact" w:val="277"/>
        </w:trPr>
        <w:tc>
          <w:tcPr>
            <w:tcW w:w="9654" w:type="dxa"/>
            <w:shd w:val="clear" w:color="000000" w:fill="FFFFFF"/>
            <w:tcMar>
              <w:left w:w="34" w:type="dxa"/>
              <w:right w:w="34" w:type="dxa"/>
            </w:tcMar>
          </w:tcPr>
          <w:p w:rsidR="00E832E1" w:rsidRDefault="00221AB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832E1" w:rsidRPr="00221ABB">
        <w:trPr>
          <w:trHeight w:hRule="exact" w:val="26"/>
        </w:trPr>
        <w:tc>
          <w:tcPr>
            <w:tcW w:w="9654" w:type="dxa"/>
            <w:vMerge w:val="restart"/>
            <w:shd w:val="clear" w:color="000000" w:fill="FFFFFF"/>
            <w:tcMar>
              <w:left w:w="34" w:type="dxa"/>
              <w:right w:w="34" w:type="dxa"/>
            </w:tcMar>
          </w:tcPr>
          <w:p w:rsidR="00E832E1" w:rsidRPr="00221ABB" w:rsidRDefault="00221ABB">
            <w:pPr>
              <w:spacing w:after="0" w:line="240" w:lineRule="auto"/>
              <w:jc w:val="center"/>
              <w:rPr>
                <w:sz w:val="24"/>
                <w:szCs w:val="24"/>
                <w:lang w:val="ru-RU"/>
              </w:rPr>
            </w:pPr>
            <w:r w:rsidRPr="00221ABB">
              <w:rPr>
                <w:rFonts w:ascii="Times New Roman" w:hAnsi="Times New Roman" w:cs="Times New Roman"/>
                <w:b/>
                <w:color w:val="000000"/>
                <w:sz w:val="24"/>
                <w:szCs w:val="24"/>
                <w:lang w:val="ru-RU"/>
              </w:rPr>
              <w:t>Тема 1. Введение. Особенности менеджмента страховых организаций.</w:t>
            </w:r>
          </w:p>
        </w:tc>
      </w:tr>
      <w:tr w:rsidR="00E832E1" w:rsidRPr="00221ABB">
        <w:trPr>
          <w:trHeight w:hRule="exact" w:val="277"/>
        </w:trPr>
        <w:tc>
          <w:tcPr>
            <w:tcW w:w="9654" w:type="dxa"/>
            <w:vMerge/>
            <w:shd w:val="clear" w:color="000000" w:fill="FFFFFF"/>
            <w:tcMar>
              <w:left w:w="34" w:type="dxa"/>
              <w:right w:w="34" w:type="dxa"/>
            </w:tcMar>
          </w:tcPr>
          <w:p w:rsidR="00E832E1" w:rsidRPr="00221ABB" w:rsidRDefault="00E832E1">
            <w:pPr>
              <w:rPr>
                <w:lang w:val="ru-RU"/>
              </w:rPr>
            </w:pPr>
          </w:p>
        </w:tc>
      </w:tr>
      <w:tr w:rsidR="00E832E1">
        <w:trPr>
          <w:trHeight w:hRule="exact" w:val="1096"/>
        </w:trPr>
        <w:tc>
          <w:tcPr>
            <w:tcW w:w="9654" w:type="dxa"/>
            <w:shd w:val="clear" w:color="000000" w:fill="FFFFFF"/>
            <w:tcMar>
              <w:left w:w="34" w:type="dxa"/>
              <w:right w:w="34" w:type="dxa"/>
            </w:tcMar>
          </w:tcPr>
          <w:p w:rsidR="00E832E1" w:rsidRDefault="00221ABB">
            <w:pPr>
              <w:spacing w:after="0" w:line="240" w:lineRule="auto"/>
              <w:jc w:val="both"/>
              <w:rPr>
                <w:sz w:val="24"/>
                <w:szCs w:val="24"/>
              </w:rPr>
            </w:pPr>
            <w:r w:rsidRPr="00221ABB">
              <w:rPr>
                <w:rFonts w:ascii="Times New Roman" w:hAnsi="Times New Roman" w:cs="Times New Roman"/>
                <w:color w:val="000000"/>
                <w:sz w:val="24"/>
                <w:szCs w:val="24"/>
                <w:lang w:val="ru-RU"/>
              </w:rPr>
              <w:t xml:space="preserve">Сущность и принципы менеджмента страховых организаций. Влияние макро- и микросреды на менеджмент страховых организаций. Авторитет и стиль работы менеджера. Организация работы команды страховой организации. </w:t>
            </w:r>
            <w:r>
              <w:rPr>
                <w:rFonts w:ascii="Times New Roman" w:hAnsi="Times New Roman" w:cs="Times New Roman"/>
                <w:color w:val="000000"/>
                <w:sz w:val="24"/>
                <w:szCs w:val="24"/>
              </w:rPr>
              <w:t>Коммуникации и переговоры в страховой организации.</w:t>
            </w:r>
          </w:p>
        </w:tc>
      </w:tr>
      <w:tr w:rsidR="00E832E1" w:rsidRPr="00221ABB">
        <w:trPr>
          <w:trHeight w:hRule="exact" w:val="304"/>
        </w:trPr>
        <w:tc>
          <w:tcPr>
            <w:tcW w:w="9654" w:type="dxa"/>
            <w:shd w:val="clear" w:color="000000" w:fill="FFFFFF"/>
            <w:tcMar>
              <w:left w:w="34" w:type="dxa"/>
              <w:right w:w="34" w:type="dxa"/>
            </w:tcMar>
          </w:tcPr>
          <w:p w:rsidR="00E832E1" w:rsidRPr="00221ABB" w:rsidRDefault="00221ABB">
            <w:pPr>
              <w:spacing w:after="0" w:line="240" w:lineRule="auto"/>
              <w:jc w:val="center"/>
              <w:rPr>
                <w:sz w:val="24"/>
                <w:szCs w:val="24"/>
                <w:lang w:val="ru-RU"/>
              </w:rPr>
            </w:pPr>
            <w:r w:rsidRPr="00221ABB">
              <w:rPr>
                <w:rFonts w:ascii="Times New Roman" w:hAnsi="Times New Roman" w:cs="Times New Roman"/>
                <w:b/>
                <w:color w:val="000000"/>
                <w:sz w:val="24"/>
                <w:szCs w:val="24"/>
                <w:lang w:val="ru-RU"/>
              </w:rPr>
              <w:t>Тема 2. Информационное обеспечение менеджмента в страховых организациях.</w:t>
            </w:r>
          </w:p>
        </w:tc>
      </w:tr>
      <w:tr w:rsidR="00E832E1">
        <w:trPr>
          <w:trHeight w:hRule="exact" w:val="826"/>
        </w:trPr>
        <w:tc>
          <w:tcPr>
            <w:tcW w:w="9654" w:type="dxa"/>
            <w:shd w:val="clear" w:color="000000" w:fill="FFFFFF"/>
            <w:tcMar>
              <w:left w:w="34" w:type="dxa"/>
              <w:right w:w="34" w:type="dxa"/>
            </w:tcMar>
          </w:tcPr>
          <w:p w:rsidR="00E832E1" w:rsidRDefault="00221ABB">
            <w:pPr>
              <w:spacing w:after="0" w:line="240" w:lineRule="auto"/>
              <w:jc w:val="both"/>
              <w:rPr>
                <w:sz w:val="24"/>
                <w:szCs w:val="24"/>
              </w:rPr>
            </w:pPr>
            <w:r w:rsidRPr="00221ABB">
              <w:rPr>
                <w:rFonts w:ascii="Times New Roman" w:hAnsi="Times New Roman" w:cs="Times New Roman"/>
                <w:color w:val="000000"/>
                <w:sz w:val="24"/>
                <w:szCs w:val="24"/>
                <w:lang w:val="ru-RU"/>
              </w:rPr>
              <w:t xml:space="preserve">Роль информации в подготовке управленческих решений. Формы и методы сбора и обработки информации в страховых организациях. </w:t>
            </w:r>
            <w:r>
              <w:rPr>
                <w:rFonts w:ascii="Times New Roman" w:hAnsi="Times New Roman" w:cs="Times New Roman"/>
                <w:color w:val="000000"/>
                <w:sz w:val="24"/>
                <w:szCs w:val="24"/>
              </w:rPr>
              <w:t>Системы управленческой информации страховой организации.</w:t>
            </w:r>
          </w:p>
        </w:tc>
      </w:tr>
      <w:tr w:rsidR="00E832E1" w:rsidRPr="00221ABB">
        <w:trPr>
          <w:trHeight w:hRule="exact" w:val="304"/>
        </w:trPr>
        <w:tc>
          <w:tcPr>
            <w:tcW w:w="9654" w:type="dxa"/>
            <w:shd w:val="clear" w:color="000000" w:fill="FFFFFF"/>
            <w:tcMar>
              <w:left w:w="34" w:type="dxa"/>
              <w:right w:w="34" w:type="dxa"/>
            </w:tcMar>
          </w:tcPr>
          <w:p w:rsidR="00E832E1" w:rsidRPr="00221ABB" w:rsidRDefault="00221ABB">
            <w:pPr>
              <w:spacing w:after="0" w:line="240" w:lineRule="auto"/>
              <w:jc w:val="center"/>
              <w:rPr>
                <w:sz w:val="24"/>
                <w:szCs w:val="24"/>
                <w:lang w:val="ru-RU"/>
              </w:rPr>
            </w:pPr>
            <w:r w:rsidRPr="00221ABB">
              <w:rPr>
                <w:rFonts w:ascii="Times New Roman" w:hAnsi="Times New Roman" w:cs="Times New Roman"/>
                <w:b/>
                <w:color w:val="000000"/>
                <w:sz w:val="24"/>
                <w:szCs w:val="24"/>
                <w:lang w:val="ru-RU"/>
              </w:rPr>
              <w:t>Тема 3. Организационная модель системы управления страховой организацией</w:t>
            </w:r>
          </w:p>
        </w:tc>
      </w:tr>
      <w:tr w:rsidR="00E832E1">
        <w:trPr>
          <w:trHeight w:hRule="exact" w:val="1907"/>
        </w:trPr>
        <w:tc>
          <w:tcPr>
            <w:tcW w:w="9654" w:type="dxa"/>
            <w:shd w:val="clear" w:color="000000" w:fill="FFFFFF"/>
            <w:tcMar>
              <w:left w:w="34" w:type="dxa"/>
              <w:right w:w="34" w:type="dxa"/>
            </w:tcMar>
          </w:tcPr>
          <w:p w:rsidR="00E832E1" w:rsidRDefault="00221ABB">
            <w:pPr>
              <w:spacing w:after="0" w:line="240" w:lineRule="auto"/>
              <w:jc w:val="both"/>
              <w:rPr>
                <w:sz w:val="24"/>
                <w:szCs w:val="24"/>
              </w:rPr>
            </w:pPr>
            <w:r w:rsidRPr="00221ABB">
              <w:rPr>
                <w:rFonts w:ascii="Times New Roman" w:hAnsi="Times New Roman" w:cs="Times New Roman"/>
                <w:color w:val="000000"/>
                <w:sz w:val="24"/>
                <w:szCs w:val="24"/>
                <w:lang w:val="ru-RU"/>
              </w:rPr>
              <w:t xml:space="preserve">Специфика страховой организации как предпринимательской структуры. Структура и компетенция органов управления страховой организации. Типичные структуры многоуровневых компаний. Акционерный механизм самофинансирования в страховании. Качества и типы высших руководителей страховой организации. Режимы функционирования системы управления страховой организации. Целевые и программно- целевые подсистемы в системе управления страховой организацией. </w:t>
            </w:r>
            <w:r>
              <w:rPr>
                <w:rFonts w:ascii="Times New Roman" w:hAnsi="Times New Roman" w:cs="Times New Roman"/>
                <w:color w:val="000000"/>
                <w:sz w:val="24"/>
                <w:szCs w:val="24"/>
              </w:rPr>
              <w:t>Функциональные подсистемы. Дерево целей и дерево функций</w:t>
            </w:r>
          </w:p>
        </w:tc>
      </w:tr>
      <w:tr w:rsidR="00E832E1" w:rsidRPr="00221ABB">
        <w:trPr>
          <w:trHeight w:hRule="exact" w:val="304"/>
        </w:trPr>
        <w:tc>
          <w:tcPr>
            <w:tcW w:w="9654" w:type="dxa"/>
            <w:shd w:val="clear" w:color="000000" w:fill="FFFFFF"/>
            <w:tcMar>
              <w:left w:w="34" w:type="dxa"/>
              <w:right w:w="34" w:type="dxa"/>
            </w:tcMar>
          </w:tcPr>
          <w:p w:rsidR="00E832E1" w:rsidRPr="00221ABB" w:rsidRDefault="00221ABB">
            <w:pPr>
              <w:spacing w:after="0" w:line="240" w:lineRule="auto"/>
              <w:jc w:val="center"/>
              <w:rPr>
                <w:sz w:val="24"/>
                <w:szCs w:val="24"/>
                <w:lang w:val="ru-RU"/>
              </w:rPr>
            </w:pPr>
            <w:r w:rsidRPr="00221ABB">
              <w:rPr>
                <w:rFonts w:ascii="Times New Roman" w:hAnsi="Times New Roman" w:cs="Times New Roman"/>
                <w:b/>
                <w:color w:val="000000"/>
                <w:sz w:val="24"/>
                <w:szCs w:val="24"/>
                <w:lang w:val="ru-RU"/>
              </w:rPr>
              <w:t>Тема 4.  Управление трудовыми ресурсами в страховых организациях.</w:t>
            </w:r>
          </w:p>
        </w:tc>
      </w:tr>
      <w:tr w:rsidR="00E832E1">
        <w:trPr>
          <w:trHeight w:hRule="exact" w:val="1096"/>
        </w:trPr>
        <w:tc>
          <w:tcPr>
            <w:tcW w:w="9654" w:type="dxa"/>
            <w:shd w:val="clear" w:color="000000" w:fill="FFFFFF"/>
            <w:tcMar>
              <w:left w:w="34" w:type="dxa"/>
              <w:right w:w="34" w:type="dxa"/>
            </w:tcMar>
          </w:tcPr>
          <w:p w:rsidR="00E832E1" w:rsidRDefault="00221ABB">
            <w:pPr>
              <w:spacing w:after="0" w:line="240" w:lineRule="auto"/>
              <w:jc w:val="both"/>
              <w:rPr>
                <w:sz w:val="24"/>
                <w:szCs w:val="24"/>
              </w:rPr>
            </w:pPr>
            <w:r w:rsidRPr="00221ABB">
              <w:rPr>
                <w:rFonts w:ascii="Times New Roman" w:hAnsi="Times New Roman" w:cs="Times New Roman"/>
                <w:color w:val="000000"/>
                <w:sz w:val="24"/>
                <w:szCs w:val="24"/>
                <w:lang w:val="ru-RU"/>
              </w:rPr>
              <w:t xml:space="preserve">Требования к кадрам страховой организации. Корпоративные нормы в страховой организации. Подбор и расстановка кадров в страховой организации. Методы оценки деловых качеств персонала в страховом бизнесе и организация продвижения по службе. </w:t>
            </w:r>
            <w:r>
              <w:rPr>
                <w:rFonts w:ascii="Times New Roman" w:hAnsi="Times New Roman" w:cs="Times New Roman"/>
                <w:color w:val="000000"/>
                <w:sz w:val="24"/>
                <w:szCs w:val="24"/>
              </w:rPr>
              <w:t>Специфика конфликтных ситуаций в страховом бизнесе.</w:t>
            </w:r>
          </w:p>
        </w:tc>
      </w:tr>
      <w:tr w:rsidR="00E832E1" w:rsidRPr="00221ABB">
        <w:trPr>
          <w:trHeight w:hRule="exact" w:val="304"/>
        </w:trPr>
        <w:tc>
          <w:tcPr>
            <w:tcW w:w="9654" w:type="dxa"/>
            <w:shd w:val="clear" w:color="000000" w:fill="FFFFFF"/>
            <w:tcMar>
              <w:left w:w="34" w:type="dxa"/>
              <w:right w:w="34" w:type="dxa"/>
            </w:tcMar>
          </w:tcPr>
          <w:p w:rsidR="00E832E1" w:rsidRPr="00221ABB" w:rsidRDefault="00221ABB">
            <w:pPr>
              <w:spacing w:after="0" w:line="240" w:lineRule="auto"/>
              <w:jc w:val="center"/>
              <w:rPr>
                <w:sz w:val="24"/>
                <w:szCs w:val="24"/>
                <w:lang w:val="ru-RU"/>
              </w:rPr>
            </w:pPr>
            <w:r w:rsidRPr="00221ABB">
              <w:rPr>
                <w:rFonts w:ascii="Times New Roman" w:hAnsi="Times New Roman" w:cs="Times New Roman"/>
                <w:b/>
                <w:color w:val="000000"/>
                <w:sz w:val="24"/>
                <w:szCs w:val="24"/>
                <w:lang w:val="ru-RU"/>
              </w:rPr>
              <w:t>Тема 5. Разработка стратегии страховой организации.</w:t>
            </w:r>
          </w:p>
        </w:tc>
      </w:tr>
      <w:tr w:rsidR="00E832E1" w:rsidRPr="00221ABB">
        <w:trPr>
          <w:trHeight w:hRule="exact" w:val="826"/>
        </w:trPr>
        <w:tc>
          <w:tcPr>
            <w:tcW w:w="9654" w:type="dxa"/>
            <w:shd w:val="clear" w:color="000000" w:fill="FFFFFF"/>
            <w:tcMar>
              <w:left w:w="34" w:type="dxa"/>
              <w:right w:w="34" w:type="dxa"/>
            </w:tcMar>
          </w:tcPr>
          <w:p w:rsidR="00E832E1" w:rsidRPr="00221ABB" w:rsidRDefault="00221ABB">
            <w:pPr>
              <w:spacing w:after="0" w:line="240" w:lineRule="auto"/>
              <w:jc w:val="both"/>
              <w:rPr>
                <w:sz w:val="24"/>
                <w:szCs w:val="24"/>
                <w:lang w:val="ru-RU"/>
              </w:rPr>
            </w:pPr>
            <w:r w:rsidRPr="00221ABB">
              <w:rPr>
                <w:rFonts w:ascii="Times New Roman" w:hAnsi="Times New Roman" w:cs="Times New Roman"/>
                <w:color w:val="000000"/>
                <w:sz w:val="24"/>
                <w:szCs w:val="24"/>
                <w:lang w:val="ru-RU"/>
              </w:rPr>
              <w:t>Стратегия страховой компании по отбору рисков. Приоритетность различных критериев в формировании пакета страховых услуг. Установление оптимальной структуры пакета страховых услуг и соответствующей ей максимальной суммы прибыли.</w:t>
            </w:r>
          </w:p>
        </w:tc>
      </w:tr>
      <w:tr w:rsidR="00E832E1" w:rsidRPr="00221ABB">
        <w:trPr>
          <w:trHeight w:hRule="exact" w:val="304"/>
        </w:trPr>
        <w:tc>
          <w:tcPr>
            <w:tcW w:w="9654" w:type="dxa"/>
            <w:shd w:val="clear" w:color="000000" w:fill="FFFFFF"/>
            <w:tcMar>
              <w:left w:w="34" w:type="dxa"/>
              <w:right w:w="34" w:type="dxa"/>
            </w:tcMar>
          </w:tcPr>
          <w:p w:rsidR="00E832E1" w:rsidRPr="00221ABB" w:rsidRDefault="00221ABB">
            <w:pPr>
              <w:spacing w:after="0" w:line="240" w:lineRule="auto"/>
              <w:jc w:val="center"/>
              <w:rPr>
                <w:sz w:val="24"/>
                <w:szCs w:val="24"/>
                <w:lang w:val="ru-RU"/>
              </w:rPr>
            </w:pPr>
            <w:r w:rsidRPr="00221ABB">
              <w:rPr>
                <w:rFonts w:ascii="Times New Roman" w:hAnsi="Times New Roman" w:cs="Times New Roman"/>
                <w:b/>
                <w:color w:val="000000"/>
                <w:sz w:val="24"/>
                <w:szCs w:val="24"/>
                <w:lang w:val="ru-RU"/>
              </w:rPr>
              <w:t>Тема 6. Методы принятия стратегических решений в условиях неопределенности.</w:t>
            </w:r>
          </w:p>
        </w:tc>
      </w:tr>
      <w:tr w:rsidR="00E832E1" w:rsidRPr="00221ABB">
        <w:trPr>
          <w:trHeight w:hRule="exact" w:val="1366"/>
        </w:trPr>
        <w:tc>
          <w:tcPr>
            <w:tcW w:w="9654" w:type="dxa"/>
            <w:shd w:val="clear" w:color="000000" w:fill="FFFFFF"/>
            <w:tcMar>
              <w:left w:w="34" w:type="dxa"/>
              <w:right w:w="34" w:type="dxa"/>
            </w:tcMar>
          </w:tcPr>
          <w:p w:rsidR="00E832E1" w:rsidRPr="00221ABB" w:rsidRDefault="00221ABB">
            <w:pPr>
              <w:spacing w:after="0" w:line="240" w:lineRule="auto"/>
              <w:jc w:val="both"/>
              <w:rPr>
                <w:sz w:val="24"/>
                <w:szCs w:val="24"/>
                <w:lang w:val="ru-RU"/>
              </w:rPr>
            </w:pPr>
            <w:r w:rsidRPr="00221ABB">
              <w:rPr>
                <w:rFonts w:ascii="Times New Roman" w:hAnsi="Times New Roman" w:cs="Times New Roman"/>
                <w:color w:val="000000"/>
                <w:sz w:val="24"/>
                <w:szCs w:val="24"/>
                <w:lang w:val="ru-RU"/>
              </w:rPr>
              <w:t>Выработка оптимальной стратегии реализации страхового продукта в условиях непредсказуемой рыночной конъюнктуры. Критерий Вальда. Критерий Гурвица. Критерий Лапласа-Байеса. Критерий потерь Сэвиджа. Чистые и смешанные стратегии в теории игр. Стратегический анализ и выбор стратегии. Модели выбора стратегической позиции в конкуренции.</w:t>
            </w:r>
          </w:p>
        </w:tc>
      </w:tr>
      <w:tr w:rsidR="00E832E1" w:rsidRPr="00221ABB">
        <w:trPr>
          <w:trHeight w:hRule="exact" w:val="304"/>
        </w:trPr>
        <w:tc>
          <w:tcPr>
            <w:tcW w:w="9654" w:type="dxa"/>
            <w:shd w:val="clear" w:color="000000" w:fill="FFFFFF"/>
            <w:tcMar>
              <w:left w:w="34" w:type="dxa"/>
              <w:right w:w="34" w:type="dxa"/>
            </w:tcMar>
          </w:tcPr>
          <w:p w:rsidR="00E832E1" w:rsidRPr="00221ABB" w:rsidRDefault="00221ABB">
            <w:pPr>
              <w:spacing w:after="0" w:line="240" w:lineRule="auto"/>
              <w:jc w:val="center"/>
              <w:rPr>
                <w:sz w:val="24"/>
                <w:szCs w:val="24"/>
                <w:lang w:val="ru-RU"/>
              </w:rPr>
            </w:pPr>
            <w:r w:rsidRPr="00221ABB">
              <w:rPr>
                <w:rFonts w:ascii="Times New Roman" w:hAnsi="Times New Roman" w:cs="Times New Roman"/>
                <w:b/>
                <w:color w:val="000000"/>
                <w:sz w:val="24"/>
                <w:szCs w:val="24"/>
                <w:lang w:val="ru-RU"/>
              </w:rPr>
              <w:t>Тема 7. Экономика и финансы страховых компаний.</w:t>
            </w:r>
          </w:p>
        </w:tc>
      </w:tr>
      <w:tr w:rsidR="00E832E1">
        <w:trPr>
          <w:trHeight w:hRule="exact" w:val="1881"/>
        </w:trPr>
        <w:tc>
          <w:tcPr>
            <w:tcW w:w="9654" w:type="dxa"/>
            <w:shd w:val="clear" w:color="000000" w:fill="FFFFFF"/>
            <w:tcMar>
              <w:left w:w="34" w:type="dxa"/>
              <w:right w:w="34" w:type="dxa"/>
            </w:tcMar>
          </w:tcPr>
          <w:p w:rsidR="00E832E1" w:rsidRDefault="00221ABB">
            <w:pPr>
              <w:spacing w:after="0" w:line="240" w:lineRule="auto"/>
              <w:jc w:val="both"/>
              <w:rPr>
                <w:sz w:val="24"/>
                <w:szCs w:val="24"/>
              </w:rPr>
            </w:pPr>
            <w:r w:rsidRPr="00221ABB">
              <w:rPr>
                <w:rFonts w:ascii="Times New Roman" w:hAnsi="Times New Roman" w:cs="Times New Roman"/>
                <w:color w:val="000000"/>
                <w:sz w:val="24"/>
                <w:szCs w:val="24"/>
                <w:lang w:val="ru-RU"/>
              </w:rPr>
              <w:t xml:space="preserve">Основные показатели хозяйственной деятельности страховой организации. Доходы страховых организаций: доходы от страховых операций, доходы от инвестиционной деятельности, прочие доходы. Расходы страховой компании и их классификация. Финансовые результаты деятельности страховой организации. Прибыль страховой организации. Абсолютные и относительные показатели финансовой деятельности страховых организаций. </w:t>
            </w:r>
            <w:r>
              <w:rPr>
                <w:rFonts w:ascii="Times New Roman" w:hAnsi="Times New Roman" w:cs="Times New Roman"/>
                <w:color w:val="000000"/>
                <w:sz w:val="24"/>
                <w:szCs w:val="24"/>
              </w:rPr>
              <w:t>Баланс страховой организации и особенности</w:t>
            </w:r>
          </w:p>
        </w:tc>
      </w:tr>
    </w:tbl>
    <w:p w:rsidR="00E832E1" w:rsidRDefault="00221A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832E1">
        <w:trPr>
          <w:trHeight w:hRule="exact" w:val="1096"/>
        </w:trPr>
        <w:tc>
          <w:tcPr>
            <w:tcW w:w="9654" w:type="dxa"/>
            <w:shd w:val="clear" w:color="000000" w:fill="FFFFFF"/>
            <w:tcMar>
              <w:left w:w="34" w:type="dxa"/>
              <w:right w:w="34" w:type="dxa"/>
            </w:tcMar>
          </w:tcPr>
          <w:p w:rsidR="00E832E1" w:rsidRDefault="00221ABB">
            <w:pPr>
              <w:spacing w:after="0" w:line="240" w:lineRule="auto"/>
              <w:jc w:val="both"/>
              <w:rPr>
                <w:sz w:val="24"/>
                <w:szCs w:val="24"/>
              </w:rPr>
            </w:pPr>
            <w:r w:rsidRPr="00221ABB">
              <w:rPr>
                <w:rFonts w:ascii="Times New Roman" w:hAnsi="Times New Roman" w:cs="Times New Roman"/>
                <w:color w:val="000000"/>
                <w:sz w:val="24"/>
                <w:szCs w:val="24"/>
                <w:lang w:val="ru-RU"/>
              </w:rPr>
              <w:lastRenderedPageBreak/>
              <w:t xml:space="preserve">налогообложения. План счетов. Структура баланса страховой организации. Активы, собственный капитал и обязательства страховой организации. Налогообложение страховых организаций. Расчет налогооблагаемой базы страховой организации для уплаты налога на прибыль. </w:t>
            </w:r>
            <w:r>
              <w:rPr>
                <w:rFonts w:ascii="Times New Roman" w:hAnsi="Times New Roman" w:cs="Times New Roman"/>
                <w:color w:val="000000"/>
                <w:sz w:val="24"/>
                <w:szCs w:val="24"/>
              </w:rPr>
              <w:t>Особенности налогообложения страховых организаций.</w:t>
            </w:r>
          </w:p>
        </w:tc>
      </w:tr>
      <w:tr w:rsidR="00E832E1">
        <w:trPr>
          <w:trHeight w:hRule="exact" w:val="304"/>
        </w:trPr>
        <w:tc>
          <w:tcPr>
            <w:tcW w:w="9654" w:type="dxa"/>
            <w:shd w:val="clear" w:color="000000" w:fill="FFFFFF"/>
            <w:tcMar>
              <w:left w:w="34" w:type="dxa"/>
              <w:right w:w="34" w:type="dxa"/>
            </w:tcMar>
          </w:tcPr>
          <w:p w:rsidR="00E832E1" w:rsidRDefault="00221ABB">
            <w:pPr>
              <w:spacing w:after="0" w:line="240" w:lineRule="auto"/>
              <w:jc w:val="center"/>
              <w:rPr>
                <w:sz w:val="24"/>
                <w:szCs w:val="24"/>
              </w:rPr>
            </w:pPr>
            <w:r>
              <w:rPr>
                <w:rFonts w:ascii="Times New Roman" w:hAnsi="Times New Roman" w:cs="Times New Roman"/>
                <w:b/>
                <w:color w:val="000000"/>
                <w:sz w:val="24"/>
                <w:szCs w:val="24"/>
              </w:rPr>
              <w:t>Тема 8. Страховые резервы.</w:t>
            </w:r>
          </w:p>
        </w:tc>
      </w:tr>
      <w:tr w:rsidR="00E832E1" w:rsidRPr="00221ABB">
        <w:trPr>
          <w:trHeight w:hRule="exact" w:val="4612"/>
        </w:trPr>
        <w:tc>
          <w:tcPr>
            <w:tcW w:w="9654" w:type="dxa"/>
            <w:shd w:val="clear" w:color="000000" w:fill="FFFFFF"/>
            <w:tcMar>
              <w:left w:w="34" w:type="dxa"/>
              <w:right w:w="34" w:type="dxa"/>
            </w:tcMar>
          </w:tcPr>
          <w:p w:rsidR="00E832E1" w:rsidRPr="00221ABB" w:rsidRDefault="00221ABB">
            <w:pPr>
              <w:spacing w:after="0" w:line="240" w:lineRule="auto"/>
              <w:jc w:val="both"/>
              <w:rPr>
                <w:sz w:val="24"/>
                <w:szCs w:val="24"/>
                <w:lang w:val="ru-RU"/>
              </w:rPr>
            </w:pPr>
            <w:r w:rsidRPr="00221ABB">
              <w:rPr>
                <w:rFonts w:ascii="Times New Roman" w:hAnsi="Times New Roman" w:cs="Times New Roman"/>
                <w:color w:val="000000"/>
                <w:sz w:val="24"/>
                <w:szCs w:val="24"/>
                <w:lang w:val="ru-RU"/>
              </w:rPr>
              <w:t>Финансовый потенциал страховой организации и механизм его формирования. Структура финансового потенциала. Состав собственного и привлеченного капитала. Страховые резервы: понятие и экономическое содержание. Целевое назначение страховых резервов. Состав страховых резервов. Резервы по страхованию жизни. Понятие математических резервов. Правила формирования резервов по страхованию жизни. Страховые резервы по рисковым видам страхования (иным, чем страхование жизни). Понятие технических резервов. Резерв незаработанной премии. Сущность и механизм формирования резерва незаработанной премии. Методы расчета резерва незаработанной премии. Резервы, связанные с урегулированием убытков страховой организации. Назначение и методы расчета. Дополнительные технические резервы и их назначение. Порядок и методы формирования дополнительных технических резервов. Правила размещения страховых резервов. Принципы инвестирования средств страховых резервов. Установленные объекты и формы размещения страховых резервов. Требования государственного страхового надзора к размещению страховых резервов. Понятие платежеспособности страховой организации. Расчет соотношения активов и обязательств страховой организации. Оценка и контроль платежеспособности страховых организаций в РФ.</w:t>
            </w:r>
          </w:p>
        </w:tc>
      </w:tr>
      <w:tr w:rsidR="00E832E1">
        <w:trPr>
          <w:trHeight w:hRule="exact" w:val="277"/>
        </w:trPr>
        <w:tc>
          <w:tcPr>
            <w:tcW w:w="9654" w:type="dxa"/>
            <w:shd w:val="clear" w:color="000000" w:fill="FFFFFF"/>
            <w:tcMar>
              <w:left w:w="34" w:type="dxa"/>
              <w:right w:w="34" w:type="dxa"/>
            </w:tcMar>
          </w:tcPr>
          <w:p w:rsidR="00E832E1" w:rsidRDefault="00221ABB">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E832E1">
        <w:trPr>
          <w:trHeight w:hRule="exact" w:val="147"/>
        </w:trPr>
        <w:tc>
          <w:tcPr>
            <w:tcW w:w="9640" w:type="dxa"/>
          </w:tcPr>
          <w:p w:rsidR="00E832E1" w:rsidRDefault="00E832E1"/>
        </w:tc>
      </w:tr>
      <w:tr w:rsidR="00E832E1" w:rsidRPr="00221ABB">
        <w:trPr>
          <w:trHeight w:hRule="exact" w:val="314"/>
        </w:trPr>
        <w:tc>
          <w:tcPr>
            <w:tcW w:w="9654" w:type="dxa"/>
            <w:shd w:val="clear" w:color="000000" w:fill="FFFFFF"/>
            <w:tcMar>
              <w:left w:w="34" w:type="dxa"/>
              <w:right w:w="34" w:type="dxa"/>
            </w:tcMar>
          </w:tcPr>
          <w:p w:rsidR="00E832E1" w:rsidRPr="00221ABB" w:rsidRDefault="00221ABB">
            <w:pPr>
              <w:spacing w:after="0" w:line="240" w:lineRule="auto"/>
              <w:jc w:val="center"/>
              <w:rPr>
                <w:sz w:val="24"/>
                <w:szCs w:val="24"/>
                <w:lang w:val="ru-RU"/>
              </w:rPr>
            </w:pPr>
            <w:r w:rsidRPr="00221ABB">
              <w:rPr>
                <w:rFonts w:ascii="Times New Roman" w:hAnsi="Times New Roman" w:cs="Times New Roman"/>
                <w:b/>
                <w:color w:val="000000"/>
                <w:sz w:val="24"/>
                <w:szCs w:val="24"/>
                <w:lang w:val="ru-RU"/>
              </w:rPr>
              <w:t>Тема 1. Введение. Особенности менеджмента страховых организаций.</w:t>
            </w:r>
          </w:p>
        </w:tc>
      </w:tr>
      <w:tr w:rsidR="00E832E1" w:rsidRPr="00221ABB">
        <w:trPr>
          <w:trHeight w:hRule="exact" w:val="21"/>
        </w:trPr>
        <w:tc>
          <w:tcPr>
            <w:tcW w:w="9640" w:type="dxa"/>
          </w:tcPr>
          <w:p w:rsidR="00E832E1" w:rsidRPr="00221ABB" w:rsidRDefault="00E832E1">
            <w:pPr>
              <w:rPr>
                <w:lang w:val="ru-RU"/>
              </w:rPr>
            </w:pPr>
          </w:p>
        </w:tc>
      </w:tr>
      <w:tr w:rsidR="00E832E1">
        <w:trPr>
          <w:trHeight w:hRule="exact" w:val="1125"/>
        </w:trPr>
        <w:tc>
          <w:tcPr>
            <w:tcW w:w="9654" w:type="dxa"/>
            <w:shd w:val="clear" w:color="000000" w:fill="FFFFFF"/>
            <w:tcMar>
              <w:left w:w="34" w:type="dxa"/>
              <w:right w:w="34" w:type="dxa"/>
            </w:tcMar>
          </w:tcPr>
          <w:p w:rsidR="00E832E1" w:rsidRDefault="00221ABB">
            <w:pPr>
              <w:spacing w:after="0" w:line="240" w:lineRule="auto"/>
              <w:rPr>
                <w:sz w:val="24"/>
                <w:szCs w:val="24"/>
              </w:rPr>
            </w:pPr>
            <w:r w:rsidRPr="00221ABB">
              <w:rPr>
                <w:rFonts w:ascii="Times New Roman" w:hAnsi="Times New Roman" w:cs="Times New Roman"/>
                <w:color w:val="000000"/>
                <w:sz w:val="24"/>
                <w:szCs w:val="24"/>
                <w:lang w:val="ru-RU"/>
              </w:rPr>
              <w:t xml:space="preserve">Сущность и принципы менеджмента страховых организаций. Влияние макро- и микросреды на менеджмент страховых организаций. Авторитет и стиль работы менеджера. Организация работы команды страховой организации. </w:t>
            </w:r>
            <w:r>
              <w:rPr>
                <w:rFonts w:ascii="Times New Roman" w:hAnsi="Times New Roman" w:cs="Times New Roman"/>
                <w:color w:val="000000"/>
                <w:sz w:val="24"/>
                <w:szCs w:val="24"/>
              </w:rPr>
              <w:t>Коммуникации и переговоры в страховой организации.</w:t>
            </w:r>
          </w:p>
        </w:tc>
      </w:tr>
      <w:tr w:rsidR="00E832E1">
        <w:trPr>
          <w:trHeight w:hRule="exact" w:val="8"/>
        </w:trPr>
        <w:tc>
          <w:tcPr>
            <w:tcW w:w="9640" w:type="dxa"/>
          </w:tcPr>
          <w:p w:rsidR="00E832E1" w:rsidRDefault="00E832E1"/>
        </w:tc>
      </w:tr>
      <w:tr w:rsidR="00E832E1" w:rsidRPr="00221ABB">
        <w:trPr>
          <w:trHeight w:hRule="exact" w:val="585"/>
        </w:trPr>
        <w:tc>
          <w:tcPr>
            <w:tcW w:w="9654" w:type="dxa"/>
            <w:shd w:val="clear" w:color="000000" w:fill="FFFFFF"/>
            <w:tcMar>
              <w:left w:w="34" w:type="dxa"/>
              <w:right w:w="34" w:type="dxa"/>
            </w:tcMar>
          </w:tcPr>
          <w:p w:rsidR="00E832E1" w:rsidRPr="00221ABB" w:rsidRDefault="00221ABB">
            <w:pPr>
              <w:spacing w:after="0" w:line="240" w:lineRule="auto"/>
              <w:jc w:val="center"/>
              <w:rPr>
                <w:sz w:val="24"/>
                <w:szCs w:val="24"/>
                <w:lang w:val="ru-RU"/>
              </w:rPr>
            </w:pPr>
            <w:r w:rsidRPr="00221ABB">
              <w:rPr>
                <w:rFonts w:ascii="Times New Roman" w:hAnsi="Times New Roman" w:cs="Times New Roman"/>
                <w:b/>
                <w:color w:val="000000"/>
                <w:sz w:val="24"/>
                <w:szCs w:val="24"/>
                <w:lang w:val="ru-RU"/>
              </w:rPr>
              <w:t>Тема 2. Информационное обеспечение менеджмента в страховых организациях.</w:t>
            </w:r>
          </w:p>
        </w:tc>
      </w:tr>
      <w:tr w:rsidR="00E832E1" w:rsidRPr="00221ABB">
        <w:trPr>
          <w:trHeight w:hRule="exact" w:val="21"/>
        </w:trPr>
        <w:tc>
          <w:tcPr>
            <w:tcW w:w="9640" w:type="dxa"/>
          </w:tcPr>
          <w:p w:rsidR="00E832E1" w:rsidRPr="00221ABB" w:rsidRDefault="00E832E1">
            <w:pPr>
              <w:rPr>
                <w:lang w:val="ru-RU"/>
              </w:rPr>
            </w:pPr>
          </w:p>
        </w:tc>
      </w:tr>
      <w:tr w:rsidR="00E832E1">
        <w:trPr>
          <w:trHeight w:hRule="exact" w:val="855"/>
        </w:trPr>
        <w:tc>
          <w:tcPr>
            <w:tcW w:w="9654" w:type="dxa"/>
            <w:shd w:val="clear" w:color="000000" w:fill="FFFFFF"/>
            <w:tcMar>
              <w:left w:w="34" w:type="dxa"/>
              <w:right w:w="34" w:type="dxa"/>
            </w:tcMar>
          </w:tcPr>
          <w:p w:rsidR="00E832E1" w:rsidRDefault="00221ABB">
            <w:pPr>
              <w:spacing w:after="0" w:line="240" w:lineRule="auto"/>
              <w:rPr>
                <w:sz w:val="24"/>
                <w:szCs w:val="24"/>
              </w:rPr>
            </w:pPr>
            <w:r w:rsidRPr="00221ABB">
              <w:rPr>
                <w:rFonts w:ascii="Times New Roman" w:hAnsi="Times New Roman" w:cs="Times New Roman"/>
                <w:color w:val="000000"/>
                <w:sz w:val="24"/>
                <w:szCs w:val="24"/>
                <w:lang w:val="ru-RU"/>
              </w:rPr>
              <w:t xml:space="preserve">Роль информации в подготовке управленческих решений. Формы и методы сбора и обработки информации в страховых организациях. </w:t>
            </w:r>
            <w:r>
              <w:rPr>
                <w:rFonts w:ascii="Times New Roman" w:hAnsi="Times New Roman" w:cs="Times New Roman"/>
                <w:color w:val="000000"/>
                <w:sz w:val="24"/>
                <w:szCs w:val="24"/>
              </w:rPr>
              <w:t>Системы управленческой информации страховой организации.</w:t>
            </w:r>
          </w:p>
        </w:tc>
      </w:tr>
      <w:tr w:rsidR="00E832E1">
        <w:trPr>
          <w:trHeight w:hRule="exact" w:val="8"/>
        </w:trPr>
        <w:tc>
          <w:tcPr>
            <w:tcW w:w="9640" w:type="dxa"/>
          </w:tcPr>
          <w:p w:rsidR="00E832E1" w:rsidRDefault="00E832E1"/>
        </w:tc>
      </w:tr>
      <w:tr w:rsidR="00E832E1" w:rsidRPr="00221ABB">
        <w:trPr>
          <w:trHeight w:hRule="exact" w:val="585"/>
        </w:trPr>
        <w:tc>
          <w:tcPr>
            <w:tcW w:w="9654" w:type="dxa"/>
            <w:shd w:val="clear" w:color="000000" w:fill="FFFFFF"/>
            <w:tcMar>
              <w:left w:w="34" w:type="dxa"/>
              <w:right w:w="34" w:type="dxa"/>
            </w:tcMar>
          </w:tcPr>
          <w:p w:rsidR="00E832E1" w:rsidRPr="00221ABB" w:rsidRDefault="00221ABB">
            <w:pPr>
              <w:spacing w:after="0" w:line="240" w:lineRule="auto"/>
              <w:jc w:val="center"/>
              <w:rPr>
                <w:sz w:val="24"/>
                <w:szCs w:val="24"/>
                <w:lang w:val="ru-RU"/>
              </w:rPr>
            </w:pPr>
            <w:r w:rsidRPr="00221ABB">
              <w:rPr>
                <w:rFonts w:ascii="Times New Roman" w:hAnsi="Times New Roman" w:cs="Times New Roman"/>
                <w:b/>
                <w:color w:val="000000"/>
                <w:sz w:val="24"/>
                <w:szCs w:val="24"/>
                <w:lang w:val="ru-RU"/>
              </w:rPr>
              <w:t>Тема 3. Организационная модель системы управления страховой организацией</w:t>
            </w:r>
          </w:p>
        </w:tc>
      </w:tr>
      <w:tr w:rsidR="00E832E1" w:rsidRPr="00221ABB">
        <w:trPr>
          <w:trHeight w:hRule="exact" w:val="21"/>
        </w:trPr>
        <w:tc>
          <w:tcPr>
            <w:tcW w:w="9640" w:type="dxa"/>
          </w:tcPr>
          <w:p w:rsidR="00E832E1" w:rsidRPr="00221ABB" w:rsidRDefault="00E832E1">
            <w:pPr>
              <w:rPr>
                <w:lang w:val="ru-RU"/>
              </w:rPr>
            </w:pPr>
          </w:p>
        </w:tc>
      </w:tr>
      <w:tr w:rsidR="00E832E1">
        <w:trPr>
          <w:trHeight w:hRule="exact" w:val="1937"/>
        </w:trPr>
        <w:tc>
          <w:tcPr>
            <w:tcW w:w="9654" w:type="dxa"/>
            <w:shd w:val="clear" w:color="000000" w:fill="FFFFFF"/>
            <w:tcMar>
              <w:left w:w="34" w:type="dxa"/>
              <w:right w:w="34" w:type="dxa"/>
            </w:tcMar>
          </w:tcPr>
          <w:p w:rsidR="00E832E1" w:rsidRDefault="00221ABB">
            <w:pPr>
              <w:spacing w:after="0" w:line="240" w:lineRule="auto"/>
              <w:rPr>
                <w:sz w:val="24"/>
                <w:szCs w:val="24"/>
              </w:rPr>
            </w:pPr>
            <w:r w:rsidRPr="00221ABB">
              <w:rPr>
                <w:rFonts w:ascii="Times New Roman" w:hAnsi="Times New Roman" w:cs="Times New Roman"/>
                <w:color w:val="000000"/>
                <w:sz w:val="24"/>
                <w:szCs w:val="24"/>
                <w:lang w:val="ru-RU"/>
              </w:rPr>
              <w:t xml:space="preserve">Специфика страховой организации как предпринимательской структуры. Структура и компетенция органов управления страховой организации. Типичные структуры многоуровневых компаний. Акционерный механизм самофинансирования в страховании. Качества и типы высших руководителей страховой организации. Режимы функционирования системы управления страховой организации. Целевые и программно- целевые подсистемы в системе управления страховой организацией. </w:t>
            </w:r>
            <w:r>
              <w:rPr>
                <w:rFonts w:ascii="Times New Roman" w:hAnsi="Times New Roman" w:cs="Times New Roman"/>
                <w:color w:val="000000"/>
                <w:sz w:val="24"/>
                <w:szCs w:val="24"/>
              </w:rPr>
              <w:t>Функциональные подсистемы. Дерево целей и дерево функций</w:t>
            </w:r>
          </w:p>
        </w:tc>
      </w:tr>
      <w:tr w:rsidR="00E832E1">
        <w:trPr>
          <w:trHeight w:hRule="exact" w:val="8"/>
        </w:trPr>
        <w:tc>
          <w:tcPr>
            <w:tcW w:w="9640" w:type="dxa"/>
          </w:tcPr>
          <w:p w:rsidR="00E832E1" w:rsidRDefault="00E832E1"/>
        </w:tc>
      </w:tr>
      <w:tr w:rsidR="00E832E1" w:rsidRPr="00221ABB">
        <w:trPr>
          <w:trHeight w:hRule="exact" w:val="314"/>
        </w:trPr>
        <w:tc>
          <w:tcPr>
            <w:tcW w:w="9654" w:type="dxa"/>
            <w:shd w:val="clear" w:color="000000" w:fill="FFFFFF"/>
            <w:tcMar>
              <w:left w:w="34" w:type="dxa"/>
              <w:right w:w="34" w:type="dxa"/>
            </w:tcMar>
          </w:tcPr>
          <w:p w:rsidR="00E832E1" w:rsidRPr="00221ABB" w:rsidRDefault="00221ABB">
            <w:pPr>
              <w:spacing w:after="0" w:line="240" w:lineRule="auto"/>
              <w:jc w:val="center"/>
              <w:rPr>
                <w:sz w:val="24"/>
                <w:szCs w:val="24"/>
                <w:lang w:val="ru-RU"/>
              </w:rPr>
            </w:pPr>
            <w:r w:rsidRPr="00221ABB">
              <w:rPr>
                <w:rFonts w:ascii="Times New Roman" w:hAnsi="Times New Roman" w:cs="Times New Roman"/>
                <w:b/>
                <w:color w:val="000000"/>
                <w:sz w:val="24"/>
                <w:szCs w:val="24"/>
                <w:lang w:val="ru-RU"/>
              </w:rPr>
              <w:t>Тема 4.  Управление трудовыми ресурсами в страховых организациях.</w:t>
            </w:r>
          </w:p>
        </w:tc>
      </w:tr>
      <w:tr w:rsidR="00E832E1" w:rsidRPr="00221ABB">
        <w:trPr>
          <w:trHeight w:hRule="exact" w:val="21"/>
        </w:trPr>
        <w:tc>
          <w:tcPr>
            <w:tcW w:w="9640" w:type="dxa"/>
          </w:tcPr>
          <w:p w:rsidR="00E832E1" w:rsidRPr="00221ABB" w:rsidRDefault="00E832E1">
            <w:pPr>
              <w:rPr>
                <w:lang w:val="ru-RU"/>
              </w:rPr>
            </w:pPr>
          </w:p>
        </w:tc>
      </w:tr>
      <w:tr w:rsidR="00E832E1">
        <w:trPr>
          <w:trHeight w:hRule="exact" w:val="1396"/>
        </w:trPr>
        <w:tc>
          <w:tcPr>
            <w:tcW w:w="9654" w:type="dxa"/>
            <w:shd w:val="clear" w:color="000000" w:fill="FFFFFF"/>
            <w:tcMar>
              <w:left w:w="34" w:type="dxa"/>
              <w:right w:w="34" w:type="dxa"/>
            </w:tcMar>
          </w:tcPr>
          <w:p w:rsidR="00E832E1" w:rsidRDefault="00221ABB">
            <w:pPr>
              <w:spacing w:after="0" w:line="240" w:lineRule="auto"/>
              <w:rPr>
                <w:sz w:val="24"/>
                <w:szCs w:val="24"/>
              </w:rPr>
            </w:pPr>
            <w:r w:rsidRPr="00221ABB">
              <w:rPr>
                <w:rFonts w:ascii="Times New Roman" w:hAnsi="Times New Roman" w:cs="Times New Roman"/>
                <w:color w:val="000000"/>
                <w:sz w:val="24"/>
                <w:szCs w:val="24"/>
                <w:lang w:val="ru-RU"/>
              </w:rPr>
              <w:t xml:space="preserve">Требования к кадрам страховой организации. Корпоративные нормы в страховой организации. Подбор и расстановка кадров в страховой организации. Методы оценки деловых качеств персонала в страховом бизнесе и организация продвижения по службе. </w:t>
            </w:r>
            <w:r>
              <w:rPr>
                <w:rFonts w:ascii="Times New Roman" w:hAnsi="Times New Roman" w:cs="Times New Roman"/>
                <w:color w:val="000000"/>
                <w:sz w:val="24"/>
                <w:szCs w:val="24"/>
              </w:rPr>
              <w:t>Специфика конфликтных ситуаций в страховом бизнесе.</w:t>
            </w:r>
          </w:p>
        </w:tc>
      </w:tr>
      <w:tr w:rsidR="00E832E1">
        <w:trPr>
          <w:trHeight w:hRule="exact" w:val="8"/>
        </w:trPr>
        <w:tc>
          <w:tcPr>
            <w:tcW w:w="9640" w:type="dxa"/>
          </w:tcPr>
          <w:p w:rsidR="00E832E1" w:rsidRDefault="00E832E1"/>
        </w:tc>
      </w:tr>
      <w:tr w:rsidR="00E832E1" w:rsidRPr="00221ABB">
        <w:trPr>
          <w:trHeight w:hRule="exact" w:val="314"/>
        </w:trPr>
        <w:tc>
          <w:tcPr>
            <w:tcW w:w="9654" w:type="dxa"/>
            <w:shd w:val="clear" w:color="000000" w:fill="FFFFFF"/>
            <w:tcMar>
              <w:left w:w="34" w:type="dxa"/>
              <w:right w:w="34" w:type="dxa"/>
            </w:tcMar>
          </w:tcPr>
          <w:p w:rsidR="00E832E1" w:rsidRPr="00221ABB" w:rsidRDefault="00221ABB">
            <w:pPr>
              <w:spacing w:after="0" w:line="240" w:lineRule="auto"/>
              <w:jc w:val="center"/>
              <w:rPr>
                <w:sz w:val="24"/>
                <w:szCs w:val="24"/>
                <w:lang w:val="ru-RU"/>
              </w:rPr>
            </w:pPr>
            <w:r w:rsidRPr="00221ABB">
              <w:rPr>
                <w:rFonts w:ascii="Times New Roman" w:hAnsi="Times New Roman" w:cs="Times New Roman"/>
                <w:b/>
                <w:color w:val="000000"/>
                <w:sz w:val="24"/>
                <w:szCs w:val="24"/>
                <w:lang w:val="ru-RU"/>
              </w:rPr>
              <w:t>Тема 5. Разработка стратегии страховой организации.</w:t>
            </w:r>
          </w:p>
        </w:tc>
      </w:tr>
      <w:tr w:rsidR="00E832E1" w:rsidRPr="00221ABB">
        <w:trPr>
          <w:trHeight w:hRule="exact" w:val="21"/>
        </w:trPr>
        <w:tc>
          <w:tcPr>
            <w:tcW w:w="9640" w:type="dxa"/>
          </w:tcPr>
          <w:p w:rsidR="00E832E1" w:rsidRPr="00221ABB" w:rsidRDefault="00E832E1">
            <w:pPr>
              <w:rPr>
                <w:lang w:val="ru-RU"/>
              </w:rPr>
            </w:pPr>
          </w:p>
        </w:tc>
      </w:tr>
      <w:tr w:rsidR="00E832E1" w:rsidRPr="00221ABB">
        <w:trPr>
          <w:trHeight w:hRule="exact" w:val="855"/>
        </w:trPr>
        <w:tc>
          <w:tcPr>
            <w:tcW w:w="9654" w:type="dxa"/>
            <w:shd w:val="clear" w:color="000000" w:fill="FFFFFF"/>
            <w:tcMar>
              <w:left w:w="34" w:type="dxa"/>
              <w:right w:w="34" w:type="dxa"/>
            </w:tcMar>
          </w:tcPr>
          <w:p w:rsidR="00E832E1" w:rsidRPr="00221ABB" w:rsidRDefault="00221ABB">
            <w:pPr>
              <w:spacing w:after="0" w:line="240" w:lineRule="auto"/>
              <w:rPr>
                <w:sz w:val="24"/>
                <w:szCs w:val="24"/>
                <w:lang w:val="ru-RU"/>
              </w:rPr>
            </w:pPr>
            <w:r w:rsidRPr="00221ABB">
              <w:rPr>
                <w:rFonts w:ascii="Times New Roman" w:hAnsi="Times New Roman" w:cs="Times New Roman"/>
                <w:color w:val="000000"/>
                <w:sz w:val="24"/>
                <w:szCs w:val="24"/>
                <w:lang w:val="ru-RU"/>
              </w:rPr>
              <w:t>Стратегия страховой компании по отбору рисков. Приоритетность различных критериев в формировании пакета страховых услуг. Установление оптимальной структуры пакета страховых услуг и соответствующей ей максимальной суммы прибыли.</w:t>
            </w:r>
          </w:p>
        </w:tc>
      </w:tr>
      <w:tr w:rsidR="00E832E1" w:rsidRPr="00221ABB">
        <w:trPr>
          <w:trHeight w:hRule="exact" w:val="8"/>
        </w:trPr>
        <w:tc>
          <w:tcPr>
            <w:tcW w:w="9640" w:type="dxa"/>
          </w:tcPr>
          <w:p w:rsidR="00E832E1" w:rsidRPr="00221ABB" w:rsidRDefault="00E832E1">
            <w:pPr>
              <w:rPr>
                <w:lang w:val="ru-RU"/>
              </w:rPr>
            </w:pPr>
          </w:p>
        </w:tc>
      </w:tr>
      <w:tr w:rsidR="00E832E1" w:rsidRPr="00221ABB">
        <w:trPr>
          <w:trHeight w:hRule="exact" w:val="521"/>
        </w:trPr>
        <w:tc>
          <w:tcPr>
            <w:tcW w:w="9654" w:type="dxa"/>
            <w:shd w:val="clear" w:color="000000" w:fill="FFFFFF"/>
            <w:tcMar>
              <w:left w:w="34" w:type="dxa"/>
              <w:right w:w="34" w:type="dxa"/>
            </w:tcMar>
          </w:tcPr>
          <w:p w:rsidR="00E832E1" w:rsidRPr="00221ABB" w:rsidRDefault="00221ABB">
            <w:pPr>
              <w:spacing w:after="0" w:line="240" w:lineRule="auto"/>
              <w:jc w:val="center"/>
              <w:rPr>
                <w:sz w:val="24"/>
                <w:szCs w:val="24"/>
                <w:lang w:val="ru-RU"/>
              </w:rPr>
            </w:pPr>
            <w:r w:rsidRPr="00221ABB">
              <w:rPr>
                <w:rFonts w:ascii="Times New Roman" w:hAnsi="Times New Roman" w:cs="Times New Roman"/>
                <w:b/>
                <w:color w:val="000000"/>
                <w:sz w:val="24"/>
                <w:szCs w:val="24"/>
                <w:lang w:val="ru-RU"/>
              </w:rPr>
              <w:t>Тема 6. Методы принятия стратегических решений в условиях</w:t>
            </w:r>
          </w:p>
        </w:tc>
      </w:tr>
    </w:tbl>
    <w:p w:rsidR="00E832E1" w:rsidRPr="00221ABB" w:rsidRDefault="00221ABB">
      <w:pPr>
        <w:rPr>
          <w:sz w:val="0"/>
          <w:szCs w:val="0"/>
          <w:lang w:val="ru-RU"/>
        </w:rPr>
      </w:pPr>
      <w:r w:rsidRPr="00221AB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832E1">
        <w:trPr>
          <w:trHeight w:hRule="exact" w:val="304"/>
        </w:trPr>
        <w:tc>
          <w:tcPr>
            <w:tcW w:w="9654" w:type="dxa"/>
            <w:shd w:val="clear" w:color="000000" w:fill="FFFFFF"/>
            <w:tcMar>
              <w:left w:w="34" w:type="dxa"/>
              <w:right w:w="34" w:type="dxa"/>
            </w:tcMar>
          </w:tcPr>
          <w:p w:rsidR="00E832E1" w:rsidRDefault="00221ABB">
            <w:pPr>
              <w:spacing w:after="0" w:line="240" w:lineRule="auto"/>
              <w:jc w:val="center"/>
              <w:rPr>
                <w:sz w:val="24"/>
                <w:szCs w:val="24"/>
              </w:rPr>
            </w:pPr>
            <w:r>
              <w:rPr>
                <w:rFonts w:ascii="Times New Roman" w:hAnsi="Times New Roman" w:cs="Times New Roman"/>
                <w:b/>
                <w:color w:val="000000"/>
                <w:sz w:val="24"/>
                <w:szCs w:val="24"/>
              </w:rPr>
              <w:lastRenderedPageBreak/>
              <w:t>неопределенности.</w:t>
            </w:r>
          </w:p>
        </w:tc>
      </w:tr>
      <w:tr w:rsidR="00E832E1">
        <w:trPr>
          <w:trHeight w:hRule="exact" w:val="21"/>
        </w:trPr>
        <w:tc>
          <w:tcPr>
            <w:tcW w:w="9640" w:type="dxa"/>
          </w:tcPr>
          <w:p w:rsidR="00E832E1" w:rsidRDefault="00E832E1"/>
        </w:tc>
      </w:tr>
      <w:tr w:rsidR="00E832E1" w:rsidRPr="00221ABB">
        <w:trPr>
          <w:trHeight w:hRule="exact" w:val="1396"/>
        </w:trPr>
        <w:tc>
          <w:tcPr>
            <w:tcW w:w="9654" w:type="dxa"/>
            <w:shd w:val="clear" w:color="000000" w:fill="FFFFFF"/>
            <w:tcMar>
              <w:left w:w="34" w:type="dxa"/>
              <w:right w:w="34" w:type="dxa"/>
            </w:tcMar>
          </w:tcPr>
          <w:p w:rsidR="00E832E1" w:rsidRPr="00221ABB" w:rsidRDefault="00221ABB">
            <w:pPr>
              <w:spacing w:after="0" w:line="240" w:lineRule="auto"/>
              <w:rPr>
                <w:sz w:val="24"/>
                <w:szCs w:val="24"/>
                <w:lang w:val="ru-RU"/>
              </w:rPr>
            </w:pPr>
            <w:r w:rsidRPr="00221ABB">
              <w:rPr>
                <w:rFonts w:ascii="Times New Roman" w:hAnsi="Times New Roman" w:cs="Times New Roman"/>
                <w:color w:val="000000"/>
                <w:sz w:val="24"/>
                <w:szCs w:val="24"/>
                <w:lang w:val="ru-RU"/>
              </w:rPr>
              <w:t>Выработка оптимальной стратегии реализации страхового продукта в условиях непредсказуемой рыночной конъюнктуры. Критерий Вальда. Критерий Гурвица. Критерий Лапласа-Байеса. Критерий потерь Сэвиджа. Чистые и смешанные стратегии в теории игр. Стратегический анализ и выбор стратегии. Модели выбора стратегической позиции в конкуренции.</w:t>
            </w:r>
          </w:p>
        </w:tc>
      </w:tr>
      <w:tr w:rsidR="00E832E1" w:rsidRPr="00221ABB">
        <w:trPr>
          <w:trHeight w:hRule="exact" w:val="8"/>
        </w:trPr>
        <w:tc>
          <w:tcPr>
            <w:tcW w:w="9640" w:type="dxa"/>
          </w:tcPr>
          <w:p w:rsidR="00E832E1" w:rsidRPr="00221ABB" w:rsidRDefault="00E832E1">
            <w:pPr>
              <w:rPr>
                <w:lang w:val="ru-RU"/>
              </w:rPr>
            </w:pPr>
          </w:p>
        </w:tc>
      </w:tr>
      <w:tr w:rsidR="00E832E1" w:rsidRPr="00221ABB">
        <w:trPr>
          <w:trHeight w:hRule="exact" w:val="314"/>
        </w:trPr>
        <w:tc>
          <w:tcPr>
            <w:tcW w:w="9654" w:type="dxa"/>
            <w:shd w:val="clear" w:color="000000" w:fill="FFFFFF"/>
            <w:tcMar>
              <w:left w:w="34" w:type="dxa"/>
              <w:right w:w="34" w:type="dxa"/>
            </w:tcMar>
          </w:tcPr>
          <w:p w:rsidR="00E832E1" w:rsidRPr="00221ABB" w:rsidRDefault="00221ABB">
            <w:pPr>
              <w:spacing w:after="0" w:line="240" w:lineRule="auto"/>
              <w:jc w:val="center"/>
              <w:rPr>
                <w:sz w:val="24"/>
                <w:szCs w:val="24"/>
                <w:lang w:val="ru-RU"/>
              </w:rPr>
            </w:pPr>
            <w:r w:rsidRPr="00221ABB">
              <w:rPr>
                <w:rFonts w:ascii="Times New Roman" w:hAnsi="Times New Roman" w:cs="Times New Roman"/>
                <w:b/>
                <w:color w:val="000000"/>
                <w:sz w:val="24"/>
                <w:szCs w:val="24"/>
                <w:lang w:val="ru-RU"/>
              </w:rPr>
              <w:t>Тема 7. Экономика и финансы страховых компаний.</w:t>
            </w:r>
          </w:p>
        </w:tc>
      </w:tr>
      <w:tr w:rsidR="00E832E1" w:rsidRPr="00221ABB">
        <w:trPr>
          <w:trHeight w:hRule="exact" w:val="21"/>
        </w:trPr>
        <w:tc>
          <w:tcPr>
            <w:tcW w:w="9640" w:type="dxa"/>
          </w:tcPr>
          <w:p w:rsidR="00E832E1" w:rsidRPr="00221ABB" w:rsidRDefault="00E832E1">
            <w:pPr>
              <w:rPr>
                <w:lang w:val="ru-RU"/>
              </w:rPr>
            </w:pPr>
          </w:p>
        </w:tc>
      </w:tr>
      <w:tr w:rsidR="00E832E1">
        <w:trPr>
          <w:trHeight w:hRule="exact" w:val="2748"/>
        </w:trPr>
        <w:tc>
          <w:tcPr>
            <w:tcW w:w="9654" w:type="dxa"/>
            <w:shd w:val="clear" w:color="000000" w:fill="FFFFFF"/>
            <w:tcMar>
              <w:left w:w="34" w:type="dxa"/>
              <w:right w:w="34" w:type="dxa"/>
            </w:tcMar>
          </w:tcPr>
          <w:p w:rsidR="00E832E1" w:rsidRDefault="00221ABB">
            <w:pPr>
              <w:spacing w:after="0" w:line="240" w:lineRule="auto"/>
              <w:rPr>
                <w:sz w:val="24"/>
                <w:szCs w:val="24"/>
              </w:rPr>
            </w:pPr>
            <w:r w:rsidRPr="00221ABB">
              <w:rPr>
                <w:rFonts w:ascii="Times New Roman" w:hAnsi="Times New Roman" w:cs="Times New Roman"/>
                <w:color w:val="000000"/>
                <w:sz w:val="24"/>
                <w:szCs w:val="24"/>
                <w:lang w:val="ru-RU"/>
              </w:rPr>
              <w:t xml:space="preserve">Основные показатели хозяйственной деятельности страховой организации. Доходы страховых организаций: доходы от страховых операций, доходы от инвестиционной деятельности, прочие доходы. Расходы страховой компании и их классификация. Финансовые результаты деятельности страховой организации. Прибыль страховой организации. Абсолютные и относительные показатели финансовой деятельности страховых организаций. Баланс страховой организации и особенности налогообложения. План счетов. Структура баланса страховой организации. Активы, собственный капитал и обязательства страховой организации. Налогообложение страховых организаций. Расчет налогооблагаемой базы страховой организации для уплаты налога на прибыль. </w:t>
            </w:r>
            <w:r>
              <w:rPr>
                <w:rFonts w:ascii="Times New Roman" w:hAnsi="Times New Roman" w:cs="Times New Roman"/>
                <w:color w:val="000000"/>
                <w:sz w:val="24"/>
                <w:szCs w:val="24"/>
              </w:rPr>
              <w:t>Особенности налогообложения страховых организаций.</w:t>
            </w:r>
          </w:p>
        </w:tc>
      </w:tr>
      <w:tr w:rsidR="00E832E1">
        <w:trPr>
          <w:trHeight w:hRule="exact" w:val="8"/>
        </w:trPr>
        <w:tc>
          <w:tcPr>
            <w:tcW w:w="9640" w:type="dxa"/>
          </w:tcPr>
          <w:p w:rsidR="00E832E1" w:rsidRDefault="00E832E1"/>
        </w:tc>
      </w:tr>
      <w:tr w:rsidR="00E832E1">
        <w:trPr>
          <w:trHeight w:hRule="exact" w:val="314"/>
        </w:trPr>
        <w:tc>
          <w:tcPr>
            <w:tcW w:w="9654" w:type="dxa"/>
            <w:shd w:val="clear" w:color="000000" w:fill="FFFFFF"/>
            <w:tcMar>
              <w:left w:w="34" w:type="dxa"/>
              <w:right w:w="34" w:type="dxa"/>
            </w:tcMar>
          </w:tcPr>
          <w:p w:rsidR="00E832E1" w:rsidRDefault="00221ABB">
            <w:pPr>
              <w:spacing w:after="0" w:line="240" w:lineRule="auto"/>
              <w:jc w:val="center"/>
              <w:rPr>
                <w:sz w:val="24"/>
                <w:szCs w:val="24"/>
              </w:rPr>
            </w:pPr>
            <w:r>
              <w:rPr>
                <w:rFonts w:ascii="Times New Roman" w:hAnsi="Times New Roman" w:cs="Times New Roman"/>
                <w:b/>
                <w:color w:val="000000"/>
                <w:sz w:val="24"/>
                <w:szCs w:val="24"/>
              </w:rPr>
              <w:t>Тема 8. Страховые резервы.</w:t>
            </w:r>
          </w:p>
        </w:tc>
      </w:tr>
      <w:tr w:rsidR="00E832E1">
        <w:trPr>
          <w:trHeight w:hRule="exact" w:val="21"/>
        </w:trPr>
        <w:tc>
          <w:tcPr>
            <w:tcW w:w="9640" w:type="dxa"/>
          </w:tcPr>
          <w:p w:rsidR="00E832E1" w:rsidRDefault="00E832E1"/>
        </w:tc>
      </w:tr>
      <w:tr w:rsidR="00E832E1" w:rsidRPr="00221ABB">
        <w:trPr>
          <w:trHeight w:hRule="exact" w:val="4641"/>
        </w:trPr>
        <w:tc>
          <w:tcPr>
            <w:tcW w:w="9654" w:type="dxa"/>
            <w:shd w:val="clear" w:color="000000" w:fill="FFFFFF"/>
            <w:tcMar>
              <w:left w:w="34" w:type="dxa"/>
              <w:right w:w="34" w:type="dxa"/>
            </w:tcMar>
          </w:tcPr>
          <w:p w:rsidR="00E832E1" w:rsidRPr="00221ABB" w:rsidRDefault="00221ABB">
            <w:pPr>
              <w:spacing w:after="0" w:line="240" w:lineRule="auto"/>
              <w:rPr>
                <w:sz w:val="24"/>
                <w:szCs w:val="24"/>
                <w:lang w:val="ru-RU"/>
              </w:rPr>
            </w:pPr>
            <w:r w:rsidRPr="00221ABB">
              <w:rPr>
                <w:rFonts w:ascii="Times New Roman" w:hAnsi="Times New Roman" w:cs="Times New Roman"/>
                <w:color w:val="000000"/>
                <w:sz w:val="24"/>
                <w:szCs w:val="24"/>
                <w:lang w:val="ru-RU"/>
              </w:rPr>
              <w:t>Финансовый потенциал страховой организации и механизм его формирования. Структура финансового потенциала. Состав собственного и привлеченного капитала. Страховые резервы: понятие и экономическое содержание. Целевое назначение страховых резервов. Состав страховых резервов. Резервы по страхованию жизни. Понятие математических резервов. Правила формирования резервов по страхованию жизни. Страховые резервы по рисковым видам страхования (иным, чем страхование жизни). Понятие технических резервов. Резерв незаработанной премии. Сущность и механизм формирования резерва незаработанной премии. Методы расчета резерва незаработанной премии. Резервы, связанные с урегулированием убытков страховой организации. Назначение и методы расчета. Дополнительные технические резервы и их назначение. Порядок и методы формирования дополнительных технических резервов. Правила размещения страховых резервов. Принципы инвестирования средств страховых резервов. Установленные объекты и формы размещения страховых резервов. Требования государственного страхового надзора к размещению страховых резервов. Понятие платежеспособности страховой организации. Расчет соотношения активов и обязательств страховой организации. Оценка и контроль платежеспособности страховых организаций в РФ.</w:t>
            </w:r>
          </w:p>
        </w:tc>
      </w:tr>
    </w:tbl>
    <w:p w:rsidR="00E832E1" w:rsidRPr="00221ABB" w:rsidRDefault="00221ABB">
      <w:pPr>
        <w:rPr>
          <w:sz w:val="0"/>
          <w:szCs w:val="0"/>
          <w:lang w:val="ru-RU"/>
        </w:rPr>
      </w:pPr>
      <w:r w:rsidRPr="00221ABB">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E832E1" w:rsidRPr="00221ABB">
        <w:trPr>
          <w:trHeight w:hRule="exact" w:val="855"/>
        </w:trPr>
        <w:tc>
          <w:tcPr>
            <w:tcW w:w="9654" w:type="dxa"/>
            <w:gridSpan w:val="2"/>
            <w:shd w:val="clear" w:color="000000" w:fill="FFFFFF"/>
            <w:tcMar>
              <w:left w:w="34" w:type="dxa"/>
              <w:right w:w="34" w:type="dxa"/>
            </w:tcMar>
          </w:tcPr>
          <w:p w:rsidR="00E832E1" w:rsidRPr="00221ABB" w:rsidRDefault="00E832E1">
            <w:pPr>
              <w:spacing w:after="0" w:line="240" w:lineRule="auto"/>
              <w:rPr>
                <w:sz w:val="24"/>
                <w:szCs w:val="24"/>
                <w:lang w:val="ru-RU"/>
              </w:rPr>
            </w:pPr>
          </w:p>
          <w:p w:rsidR="00E832E1" w:rsidRPr="00221ABB" w:rsidRDefault="00221ABB">
            <w:pPr>
              <w:spacing w:after="0" w:line="240" w:lineRule="auto"/>
              <w:rPr>
                <w:sz w:val="24"/>
                <w:szCs w:val="24"/>
                <w:lang w:val="ru-RU"/>
              </w:rPr>
            </w:pPr>
            <w:r w:rsidRPr="00221ABB">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E832E1" w:rsidRPr="00221ABB">
        <w:trPr>
          <w:trHeight w:hRule="exact" w:val="4912"/>
        </w:trPr>
        <w:tc>
          <w:tcPr>
            <w:tcW w:w="9654" w:type="dxa"/>
            <w:gridSpan w:val="2"/>
            <w:shd w:val="clear" w:color="000000" w:fill="FFFFFF"/>
            <w:tcMar>
              <w:left w:w="34" w:type="dxa"/>
              <w:right w:w="34" w:type="dxa"/>
            </w:tcMar>
          </w:tcPr>
          <w:p w:rsidR="00E832E1" w:rsidRPr="00221ABB" w:rsidRDefault="00221ABB">
            <w:pPr>
              <w:spacing w:after="0" w:line="240" w:lineRule="auto"/>
              <w:rPr>
                <w:sz w:val="24"/>
                <w:szCs w:val="24"/>
                <w:lang w:val="ru-RU"/>
              </w:rPr>
            </w:pPr>
            <w:r w:rsidRPr="00221ABB">
              <w:rPr>
                <w:rFonts w:ascii="Times New Roman" w:hAnsi="Times New Roman" w:cs="Times New Roman"/>
                <w:color w:val="000000"/>
                <w:sz w:val="24"/>
                <w:szCs w:val="24"/>
                <w:lang w:val="ru-RU"/>
              </w:rPr>
              <w:t>1. Методические указания для обучающихся по освоению дисциплины «Менеджмент страховых организаций» / Малышенко Геннадий Иванович. – Омск: Изд-во Омской гуманитарной академии, 0.</w:t>
            </w:r>
          </w:p>
          <w:p w:rsidR="00E832E1" w:rsidRPr="00221ABB" w:rsidRDefault="00221ABB">
            <w:pPr>
              <w:spacing w:after="0" w:line="240" w:lineRule="auto"/>
              <w:rPr>
                <w:sz w:val="24"/>
                <w:szCs w:val="24"/>
                <w:lang w:val="ru-RU"/>
              </w:rPr>
            </w:pPr>
            <w:r w:rsidRPr="00221ABB">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832E1" w:rsidRPr="00221ABB" w:rsidRDefault="00221ABB">
            <w:pPr>
              <w:spacing w:after="0" w:line="240" w:lineRule="auto"/>
              <w:rPr>
                <w:sz w:val="24"/>
                <w:szCs w:val="24"/>
                <w:lang w:val="ru-RU"/>
              </w:rPr>
            </w:pPr>
            <w:r w:rsidRPr="00221ABB">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832E1" w:rsidRPr="00221ABB" w:rsidRDefault="00221ABB">
            <w:pPr>
              <w:spacing w:after="0" w:line="240" w:lineRule="auto"/>
              <w:rPr>
                <w:sz w:val="24"/>
                <w:szCs w:val="24"/>
                <w:lang w:val="ru-RU"/>
              </w:rPr>
            </w:pPr>
            <w:r w:rsidRPr="00221ABB">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832E1" w:rsidRPr="00221ABB">
        <w:trPr>
          <w:trHeight w:hRule="exact" w:val="138"/>
        </w:trPr>
        <w:tc>
          <w:tcPr>
            <w:tcW w:w="285" w:type="dxa"/>
          </w:tcPr>
          <w:p w:rsidR="00E832E1" w:rsidRPr="00221ABB" w:rsidRDefault="00E832E1">
            <w:pPr>
              <w:rPr>
                <w:lang w:val="ru-RU"/>
              </w:rPr>
            </w:pPr>
          </w:p>
        </w:tc>
        <w:tc>
          <w:tcPr>
            <w:tcW w:w="9356" w:type="dxa"/>
          </w:tcPr>
          <w:p w:rsidR="00E832E1" w:rsidRPr="00221ABB" w:rsidRDefault="00E832E1">
            <w:pPr>
              <w:rPr>
                <w:lang w:val="ru-RU"/>
              </w:rPr>
            </w:pPr>
          </w:p>
        </w:tc>
      </w:tr>
      <w:tr w:rsidR="00E832E1">
        <w:trPr>
          <w:trHeight w:hRule="exact" w:val="855"/>
        </w:trPr>
        <w:tc>
          <w:tcPr>
            <w:tcW w:w="9654" w:type="dxa"/>
            <w:gridSpan w:val="2"/>
            <w:shd w:val="clear" w:color="000000" w:fill="FFFFFF"/>
            <w:tcMar>
              <w:left w:w="34" w:type="dxa"/>
              <w:right w:w="34" w:type="dxa"/>
            </w:tcMar>
          </w:tcPr>
          <w:p w:rsidR="00E832E1" w:rsidRPr="00221ABB" w:rsidRDefault="00221ABB">
            <w:pPr>
              <w:spacing w:after="0" w:line="240" w:lineRule="auto"/>
              <w:rPr>
                <w:sz w:val="24"/>
                <w:szCs w:val="24"/>
                <w:lang w:val="ru-RU"/>
              </w:rPr>
            </w:pPr>
            <w:r w:rsidRPr="00221ABB">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E832E1" w:rsidRDefault="00221ABB">
            <w:pPr>
              <w:spacing w:after="0" w:line="240" w:lineRule="auto"/>
              <w:rPr>
                <w:sz w:val="24"/>
                <w:szCs w:val="24"/>
              </w:rPr>
            </w:pPr>
            <w:r>
              <w:rPr>
                <w:rFonts w:ascii="Times New Roman" w:hAnsi="Times New Roman" w:cs="Times New Roman"/>
                <w:b/>
                <w:color w:val="000000"/>
                <w:sz w:val="24"/>
                <w:szCs w:val="24"/>
              </w:rPr>
              <w:t>Основная:</w:t>
            </w:r>
          </w:p>
        </w:tc>
      </w:tr>
      <w:tr w:rsidR="00E832E1" w:rsidRPr="00221ABB">
        <w:trPr>
          <w:trHeight w:hRule="exact" w:val="555"/>
        </w:trPr>
        <w:tc>
          <w:tcPr>
            <w:tcW w:w="9654" w:type="dxa"/>
            <w:gridSpan w:val="2"/>
            <w:shd w:val="clear" w:color="000000" w:fill="FFFFFF"/>
            <w:tcMar>
              <w:left w:w="34" w:type="dxa"/>
              <w:right w:w="34" w:type="dxa"/>
            </w:tcMar>
          </w:tcPr>
          <w:p w:rsidR="00E832E1" w:rsidRPr="00221ABB" w:rsidRDefault="00221ABB">
            <w:pPr>
              <w:spacing w:after="0" w:line="240" w:lineRule="auto"/>
              <w:ind w:firstLine="725"/>
              <w:jc w:val="both"/>
              <w:rPr>
                <w:sz w:val="24"/>
                <w:szCs w:val="24"/>
                <w:lang w:val="ru-RU"/>
              </w:rPr>
            </w:pPr>
            <w:r w:rsidRPr="00221ABB">
              <w:rPr>
                <w:rFonts w:ascii="Times New Roman" w:hAnsi="Times New Roman" w:cs="Times New Roman"/>
                <w:color w:val="000000"/>
                <w:sz w:val="24"/>
                <w:szCs w:val="24"/>
                <w:lang w:val="ru-RU"/>
              </w:rPr>
              <w:t>1.</w:t>
            </w:r>
            <w:r w:rsidRPr="00221ABB">
              <w:rPr>
                <w:lang w:val="ru-RU"/>
              </w:rPr>
              <w:t xml:space="preserve"> </w:t>
            </w:r>
            <w:r w:rsidRPr="00221ABB">
              <w:rPr>
                <w:rFonts w:ascii="Times New Roman" w:hAnsi="Times New Roman" w:cs="Times New Roman"/>
                <w:color w:val="000000"/>
                <w:sz w:val="24"/>
                <w:szCs w:val="24"/>
                <w:lang w:val="ru-RU"/>
              </w:rPr>
              <w:t>Финансовый</w:t>
            </w:r>
            <w:r w:rsidRPr="00221ABB">
              <w:rPr>
                <w:lang w:val="ru-RU"/>
              </w:rPr>
              <w:t xml:space="preserve"> </w:t>
            </w:r>
            <w:r w:rsidRPr="00221ABB">
              <w:rPr>
                <w:rFonts w:ascii="Times New Roman" w:hAnsi="Times New Roman" w:cs="Times New Roman"/>
                <w:color w:val="000000"/>
                <w:sz w:val="24"/>
                <w:szCs w:val="24"/>
                <w:lang w:val="ru-RU"/>
              </w:rPr>
              <w:t>менеджмент</w:t>
            </w:r>
            <w:r w:rsidRPr="00221ABB">
              <w:rPr>
                <w:lang w:val="ru-RU"/>
              </w:rPr>
              <w:t xml:space="preserve"> </w:t>
            </w:r>
            <w:r w:rsidRPr="00221ABB">
              <w:rPr>
                <w:rFonts w:ascii="Times New Roman" w:hAnsi="Times New Roman" w:cs="Times New Roman"/>
                <w:color w:val="000000"/>
                <w:sz w:val="24"/>
                <w:szCs w:val="24"/>
                <w:lang w:val="ru-RU"/>
              </w:rPr>
              <w:t>страховых</w:t>
            </w:r>
            <w:r w:rsidRPr="00221ABB">
              <w:rPr>
                <w:lang w:val="ru-RU"/>
              </w:rPr>
              <w:t xml:space="preserve"> </w:t>
            </w:r>
            <w:r w:rsidRPr="00221ABB">
              <w:rPr>
                <w:rFonts w:ascii="Times New Roman" w:hAnsi="Times New Roman" w:cs="Times New Roman"/>
                <w:color w:val="000000"/>
                <w:sz w:val="24"/>
                <w:szCs w:val="24"/>
                <w:lang w:val="ru-RU"/>
              </w:rPr>
              <w:t>организаций</w:t>
            </w:r>
            <w:r w:rsidRPr="00221ABB">
              <w:rPr>
                <w:lang w:val="ru-RU"/>
              </w:rPr>
              <w:t xml:space="preserve"> </w:t>
            </w:r>
            <w:r w:rsidRPr="00221ABB">
              <w:rPr>
                <w:rFonts w:ascii="Times New Roman" w:hAnsi="Times New Roman" w:cs="Times New Roman"/>
                <w:color w:val="000000"/>
                <w:sz w:val="24"/>
                <w:szCs w:val="24"/>
                <w:lang w:val="ru-RU"/>
              </w:rPr>
              <w:t>/</w:t>
            </w:r>
            <w:r w:rsidRPr="00221ABB">
              <w:rPr>
                <w:lang w:val="ru-RU"/>
              </w:rPr>
              <w:t xml:space="preserve"> </w:t>
            </w:r>
            <w:r w:rsidRPr="00221ABB">
              <w:rPr>
                <w:rFonts w:ascii="Times New Roman" w:hAnsi="Times New Roman" w:cs="Times New Roman"/>
                <w:color w:val="000000"/>
                <w:sz w:val="24"/>
                <w:szCs w:val="24"/>
                <w:lang w:val="ru-RU"/>
              </w:rPr>
              <w:t>Архипов</w:t>
            </w:r>
            <w:r w:rsidRPr="00221ABB">
              <w:rPr>
                <w:lang w:val="ru-RU"/>
              </w:rPr>
              <w:t xml:space="preserve"> </w:t>
            </w:r>
            <w:r w:rsidRPr="00221ABB">
              <w:rPr>
                <w:rFonts w:ascii="Times New Roman" w:hAnsi="Times New Roman" w:cs="Times New Roman"/>
                <w:color w:val="000000"/>
                <w:sz w:val="24"/>
                <w:szCs w:val="24"/>
                <w:lang w:val="ru-RU"/>
              </w:rPr>
              <w:t>А.</w:t>
            </w:r>
            <w:r w:rsidRPr="00221ABB">
              <w:rPr>
                <w:lang w:val="ru-RU"/>
              </w:rPr>
              <w:t xml:space="preserve"> </w:t>
            </w:r>
            <w:r w:rsidRPr="00221ABB">
              <w:rPr>
                <w:rFonts w:ascii="Times New Roman" w:hAnsi="Times New Roman" w:cs="Times New Roman"/>
                <w:color w:val="000000"/>
                <w:sz w:val="24"/>
                <w:szCs w:val="24"/>
                <w:lang w:val="ru-RU"/>
              </w:rPr>
              <w:t>П..</w:t>
            </w:r>
            <w:r w:rsidRPr="00221ABB">
              <w:rPr>
                <w:lang w:val="ru-RU"/>
              </w:rPr>
              <w:t xml:space="preserve"> </w:t>
            </w:r>
            <w:r w:rsidRPr="00221ABB">
              <w:rPr>
                <w:rFonts w:ascii="Times New Roman" w:hAnsi="Times New Roman" w:cs="Times New Roman"/>
                <w:color w:val="000000"/>
                <w:sz w:val="24"/>
                <w:szCs w:val="24"/>
                <w:lang w:val="ru-RU"/>
              </w:rPr>
              <w:t>-</w:t>
            </w:r>
            <w:r w:rsidRPr="00221ABB">
              <w:rPr>
                <w:lang w:val="ru-RU"/>
              </w:rPr>
              <w:t xml:space="preserve"> </w:t>
            </w:r>
            <w:r w:rsidRPr="00221ABB">
              <w:rPr>
                <w:rFonts w:ascii="Times New Roman" w:hAnsi="Times New Roman" w:cs="Times New Roman"/>
                <w:color w:val="000000"/>
                <w:sz w:val="24"/>
                <w:szCs w:val="24"/>
                <w:lang w:val="ru-RU"/>
              </w:rPr>
              <w:t>Москва:</w:t>
            </w:r>
            <w:r w:rsidRPr="00221ABB">
              <w:rPr>
                <w:lang w:val="ru-RU"/>
              </w:rPr>
              <w:t xml:space="preserve"> </w:t>
            </w:r>
            <w:r w:rsidRPr="00221ABB">
              <w:rPr>
                <w:rFonts w:ascii="Times New Roman" w:hAnsi="Times New Roman" w:cs="Times New Roman"/>
                <w:color w:val="000000"/>
                <w:sz w:val="24"/>
                <w:szCs w:val="24"/>
                <w:lang w:val="ru-RU"/>
              </w:rPr>
              <w:t>Юрайт,</w:t>
            </w:r>
            <w:r w:rsidRPr="00221ABB">
              <w:rPr>
                <w:lang w:val="ru-RU"/>
              </w:rPr>
              <w:t xml:space="preserve"> </w:t>
            </w:r>
            <w:r w:rsidRPr="00221ABB">
              <w:rPr>
                <w:rFonts w:ascii="Times New Roman" w:hAnsi="Times New Roman" w:cs="Times New Roman"/>
                <w:color w:val="000000"/>
                <w:sz w:val="24"/>
                <w:szCs w:val="24"/>
                <w:lang w:val="ru-RU"/>
              </w:rPr>
              <w:t>2020.</w:t>
            </w:r>
            <w:r w:rsidRPr="00221ABB">
              <w:rPr>
                <w:lang w:val="ru-RU"/>
              </w:rPr>
              <w:t xml:space="preserve"> </w:t>
            </w:r>
            <w:r w:rsidRPr="00221ABB">
              <w:rPr>
                <w:rFonts w:ascii="Times New Roman" w:hAnsi="Times New Roman" w:cs="Times New Roman"/>
                <w:color w:val="000000"/>
                <w:sz w:val="24"/>
                <w:szCs w:val="24"/>
                <w:lang w:val="ru-RU"/>
              </w:rPr>
              <w:t>-</w:t>
            </w:r>
            <w:r w:rsidRPr="00221ABB">
              <w:rPr>
                <w:lang w:val="ru-RU"/>
              </w:rPr>
              <w:t xml:space="preserve"> </w:t>
            </w:r>
            <w:r w:rsidRPr="00221ABB">
              <w:rPr>
                <w:rFonts w:ascii="Times New Roman" w:hAnsi="Times New Roman" w:cs="Times New Roman"/>
                <w:color w:val="000000"/>
                <w:sz w:val="24"/>
                <w:szCs w:val="24"/>
                <w:lang w:val="ru-RU"/>
              </w:rPr>
              <w:t>356</w:t>
            </w:r>
            <w:r w:rsidRPr="00221ABB">
              <w:rPr>
                <w:lang w:val="ru-RU"/>
              </w:rPr>
              <w:t xml:space="preserve"> </w:t>
            </w:r>
            <w:r w:rsidRPr="00221ABB">
              <w:rPr>
                <w:rFonts w:ascii="Times New Roman" w:hAnsi="Times New Roman" w:cs="Times New Roman"/>
                <w:color w:val="000000"/>
                <w:sz w:val="24"/>
                <w:szCs w:val="24"/>
                <w:lang w:val="ru-RU"/>
              </w:rPr>
              <w:t>с</w:t>
            </w:r>
            <w:r w:rsidRPr="00221ABB">
              <w:rPr>
                <w:lang w:val="ru-RU"/>
              </w:rPr>
              <w:t xml:space="preserve"> </w:t>
            </w:r>
            <w:r w:rsidRPr="00221ABB">
              <w:rPr>
                <w:rFonts w:ascii="Times New Roman" w:hAnsi="Times New Roman" w:cs="Times New Roman"/>
                <w:color w:val="000000"/>
                <w:sz w:val="24"/>
                <w:szCs w:val="24"/>
                <w:lang w:val="ru-RU"/>
              </w:rPr>
              <w:t>.</w:t>
            </w:r>
            <w:r w:rsidRPr="00221ABB">
              <w:rPr>
                <w:lang w:val="ru-RU"/>
              </w:rPr>
              <w:t xml:space="preserve"> </w:t>
            </w:r>
            <w:r w:rsidRPr="00221ABB">
              <w:rPr>
                <w:rFonts w:ascii="Times New Roman" w:hAnsi="Times New Roman" w:cs="Times New Roman"/>
                <w:color w:val="000000"/>
                <w:sz w:val="24"/>
                <w:szCs w:val="24"/>
                <w:lang w:val="ru-RU"/>
              </w:rPr>
              <w:t>-</w:t>
            </w:r>
            <w:r w:rsidRPr="00221ABB">
              <w:rPr>
                <w:lang w:val="ru-RU"/>
              </w:rPr>
              <w:t xml:space="preserve"> </w:t>
            </w:r>
            <w:r>
              <w:rPr>
                <w:rFonts w:ascii="Times New Roman" w:hAnsi="Times New Roman" w:cs="Times New Roman"/>
                <w:color w:val="000000"/>
                <w:sz w:val="24"/>
                <w:szCs w:val="24"/>
              </w:rPr>
              <w:t>ISBN</w:t>
            </w:r>
            <w:r w:rsidRPr="00221ABB">
              <w:rPr>
                <w:rFonts w:ascii="Times New Roman" w:hAnsi="Times New Roman" w:cs="Times New Roman"/>
                <w:color w:val="000000"/>
                <w:sz w:val="24"/>
                <w:szCs w:val="24"/>
                <w:lang w:val="ru-RU"/>
              </w:rPr>
              <w:t>:</w:t>
            </w:r>
            <w:r w:rsidRPr="00221ABB">
              <w:rPr>
                <w:lang w:val="ru-RU"/>
              </w:rPr>
              <w:t xml:space="preserve"> </w:t>
            </w:r>
            <w:r w:rsidRPr="00221ABB">
              <w:rPr>
                <w:rFonts w:ascii="Times New Roman" w:hAnsi="Times New Roman" w:cs="Times New Roman"/>
                <w:color w:val="000000"/>
                <w:sz w:val="24"/>
                <w:szCs w:val="24"/>
                <w:lang w:val="ru-RU"/>
              </w:rPr>
              <w:t>978-5-534-04217-7.</w:t>
            </w:r>
            <w:r w:rsidRPr="00221ABB">
              <w:rPr>
                <w:lang w:val="ru-RU"/>
              </w:rPr>
              <w:t xml:space="preserve"> </w:t>
            </w:r>
            <w:r w:rsidRPr="00221ABB">
              <w:rPr>
                <w:rFonts w:ascii="Times New Roman" w:hAnsi="Times New Roman" w:cs="Times New Roman"/>
                <w:color w:val="000000"/>
                <w:sz w:val="24"/>
                <w:szCs w:val="24"/>
                <w:lang w:val="ru-RU"/>
              </w:rPr>
              <w:t>-</w:t>
            </w:r>
            <w:r w:rsidRPr="00221ABB">
              <w:rPr>
                <w:lang w:val="ru-RU"/>
              </w:rPr>
              <w:t xml:space="preserve"> </w:t>
            </w:r>
            <w:r>
              <w:rPr>
                <w:rFonts w:ascii="Times New Roman" w:hAnsi="Times New Roman" w:cs="Times New Roman"/>
                <w:color w:val="000000"/>
                <w:sz w:val="24"/>
                <w:szCs w:val="24"/>
              </w:rPr>
              <w:t>URL</w:t>
            </w:r>
            <w:r w:rsidRPr="00221ABB">
              <w:rPr>
                <w:rFonts w:ascii="Times New Roman" w:hAnsi="Times New Roman" w:cs="Times New Roman"/>
                <w:color w:val="000000"/>
                <w:sz w:val="24"/>
                <w:szCs w:val="24"/>
                <w:lang w:val="ru-RU"/>
              </w:rPr>
              <w:t>:</w:t>
            </w:r>
            <w:r w:rsidRPr="00221ABB">
              <w:rPr>
                <w:lang w:val="ru-RU"/>
              </w:rPr>
              <w:t xml:space="preserve"> </w:t>
            </w:r>
            <w:hyperlink r:id="rId4" w:history="1">
              <w:r w:rsidR="004C454E">
                <w:rPr>
                  <w:rStyle w:val="a3"/>
                  <w:lang w:val="ru-RU"/>
                </w:rPr>
                <w:t>https://urait.ru/bcode/453711</w:t>
              </w:r>
            </w:hyperlink>
            <w:r w:rsidRPr="00221ABB">
              <w:rPr>
                <w:lang w:val="ru-RU"/>
              </w:rPr>
              <w:t xml:space="preserve"> </w:t>
            </w:r>
          </w:p>
        </w:tc>
      </w:tr>
      <w:tr w:rsidR="00E832E1" w:rsidRPr="00221ABB">
        <w:trPr>
          <w:trHeight w:hRule="exact" w:val="555"/>
        </w:trPr>
        <w:tc>
          <w:tcPr>
            <w:tcW w:w="9654" w:type="dxa"/>
            <w:gridSpan w:val="2"/>
            <w:shd w:val="clear" w:color="000000" w:fill="FFFFFF"/>
            <w:tcMar>
              <w:left w:w="34" w:type="dxa"/>
              <w:right w:w="34" w:type="dxa"/>
            </w:tcMar>
          </w:tcPr>
          <w:p w:rsidR="00E832E1" w:rsidRPr="00221ABB" w:rsidRDefault="00221ABB">
            <w:pPr>
              <w:spacing w:after="0" w:line="240" w:lineRule="auto"/>
              <w:ind w:firstLine="725"/>
              <w:jc w:val="both"/>
              <w:rPr>
                <w:sz w:val="24"/>
                <w:szCs w:val="24"/>
                <w:lang w:val="ru-RU"/>
              </w:rPr>
            </w:pPr>
            <w:r w:rsidRPr="00221ABB">
              <w:rPr>
                <w:rFonts w:ascii="Times New Roman" w:hAnsi="Times New Roman" w:cs="Times New Roman"/>
                <w:color w:val="000000"/>
                <w:sz w:val="24"/>
                <w:szCs w:val="24"/>
                <w:lang w:val="ru-RU"/>
              </w:rPr>
              <w:t>2.</w:t>
            </w:r>
            <w:r w:rsidRPr="00221ABB">
              <w:rPr>
                <w:lang w:val="ru-RU"/>
              </w:rPr>
              <w:t xml:space="preserve"> </w:t>
            </w:r>
            <w:r w:rsidRPr="00221ABB">
              <w:rPr>
                <w:rFonts w:ascii="Times New Roman" w:hAnsi="Times New Roman" w:cs="Times New Roman"/>
                <w:color w:val="000000"/>
                <w:sz w:val="24"/>
                <w:szCs w:val="24"/>
                <w:lang w:val="ru-RU"/>
              </w:rPr>
              <w:t>Финансовый</w:t>
            </w:r>
            <w:r w:rsidRPr="00221ABB">
              <w:rPr>
                <w:lang w:val="ru-RU"/>
              </w:rPr>
              <w:t xml:space="preserve"> </w:t>
            </w:r>
            <w:r w:rsidRPr="00221ABB">
              <w:rPr>
                <w:rFonts w:ascii="Times New Roman" w:hAnsi="Times New Roman" w:cs="Times New Roman"/>
                <w:color w:val="000000"/>
                <w:sz w:val="24"/>
                <w:szCs w:val="24"/>
                <w:lang w:val="ru-RU"/>
              </w:rPr>
              <w:t>менеджмент</w:t>
            </w:r>
            <w:r w:rsidRPr="00221ABB">
              <w:rPr>
                <w:lang w:val="ru-RU"/>
              </w:rPr>
              <w:t xml:space="preserve"> </w:t>
            </w:r>
            <w:r w:rsidRPr="00221ABB">
              <w:rPr>
                <w:rFonts w:ascii="Times New Roman" w:hAnsi="Times New Roman" w:cs="Times New Roman"/>
                <w:color w:val="000000"/>
                <w:sz w:val="24"/>
                <w:szCs w:val="24"/>
                <w:lang w:val="ru-RU"/>
              </w:rPr>
              <w:t>страховых</w:t>
            </w:r>
            <w:r w:rsidRPr="00221ABB">
              <w:rPr>
                <w:lang w:val="ru-RU"/>
              </w:rPr>
              <w:t xml:space="preserve"> </w:t>
            </w:r>
            <w:r w:rsidRPr="00221ABB">
              <w:rPr>
                <w:rFonts w:ascii="Times New Roman" w:hAnsi="Times New Roman" w:cs="Times New Roman"/>
                <w:color w:val="000000"/>
                <w:sz w:val="24"/>
                <w:szCs w:val="24"/>
                <w:lang w:val="ru-RU"/>
              </w:rPr>
              <w:t>организаций</w:t>
            </w:r>
            <w:r w:rsidRPr="00221ABB">
              <w:rPr>
                <w:lang w:val="ru-RU"/>
              </w:rPr>
              <w:t xml:space="preserve"> </w:t>
            </w:r>
            <w:r w:rsidRPr="00221ABB">
              <w:rPr>
                <w:rFonts w:ascii="Times New Roman" w:hAnsi="Times New Roman" w:cs="Times New Roman"/>
                <w:color w:val="000000"/>
                <w:sz w:val="24"/>
                <w:szCs w:val="24"/>
                <w:lang w:val="ru-RU"/>
              </w:rPr>
              <w:t>/</w:t>
            </w:r>
            <w:r w:rsidRPr="00221ABB">
              <w:rPr>
                <w:lang w:val="ru-RU"/>
              </w:rPr>
              <w:t xml:space="preserve"> </w:t>
            </w:r>
            <w:r w:rsidRPr="00221ABB">
              <w:rPr>
                <w:rFonts w:ascii="Times New Roman" w:hAnsi="Times New Roman" w:cs="Times New Roman"/>
                <w:color w:val="000000"/>
                <w:sz w:val="24"/>
                <w:szCs w:val="24"/>
                <w:lang w:val="ru-RU"/>
              </w:rPr>
              <w:t>Архипов</w:t>
            </w:r>
            <w:r w:rsidRPr="00221ABB">
              <w:rPr>
                <w:lang w:val="ru-RU"/>
              </w:rPr>
              <w:t xml:space="preserve"> </w:t>
            </w:r>
            <w:r w:rsidRPr="00221ABB">
              <w:rPr>
                <w:rFonts w:ascii="Times New Roman" w:hAnsi="Times New Roman" w:cs="Times New Roman"/>
                <w:color w:val="000000"/>
                <w:sz w:val="24"/>
                <w:szCs w:val="24"/>
                <w:lang w:val="ru-RU"/>
              </w:rPr>
              <w:t>А.</w:t>
            </w:r>
            <w:r w:rsidRPr="00221ABB">
              <w:rPr>
                <w:lang w:val="ru-RU"/>
              </w:rPr>
              <w:t xml:space="preserve"> </w:t>
            </w:r>
            <w:r w:rsidRPr="00221ABB">
              <w:rPr>
                <w:rFonts w:ascii="Times New Roman" w:hAnsi="Times New Roman" w:cs="Times New Roman"/>
                <w:color w:val="000000"/>
                <w:sz w:val="24"/>
                <w:szCs w:val="24"/>
                <w:lang w:val="ru-RU"/>
              </w:rPr>
              <w:t>П..</w:t>
            </w:r>
            <w:r w:rsidRPr="00221ABB">
              <w:rPr>
                <w:lang w:val="ru-RU"/>
              </w:rPr>
              <w:t xml:space="preserve"> </w:t>
            </w:r>
            <w:r w:rsidRPr="00221ABB">
              <w:rPr>
                <w:rFonts w:ascii="Times New Roman" w:hAnsi="Times New Roman" w:cs="Times New Roman"/>
                <w:color w:val="000000"/>
                <w:sz w:val="24"/>
                <w:szCs w:val="24"/>
                <w:lang w:val="ru-RU"/>
              </w:rPr>
              <w:t>-</w:t>
            </w:r>
            <w:r w:rsidRPr="00221ABB">
              <w:rPr>
                <w:lang w:val="ru-RU"/>
              </w:rPr>
              <w:t xml:space="preserve"> </w:t>
            </w:r>
            <w:r w:rsidRPr="00221ABB">
              <w:rPr>
                <w:rFonts w:ascii="Times New Roman" w:hAnsi="Times New Roman" w:cs="Times New Roman"/>
                <w:color w:val="000000"/>
                <w:sz w:val="24"/>
                <w:szCs w:val="24"/>
                <w:lang w:val="ru-RU"/>
              </w:rPr>
              <w:t>Москва:</w:t>
            </w:r>
            <w:r w:rsidRPr="00221ABB">
              <w:rPr>
                <w:lang w:val="ru-RU"/>
              </w:rPr>
              <w:t xml:space="preserve"> </w:t>
            </w:r>
            <w:r w:rsidRPr="00221ABB">
              <w:rPr>
                <w:rFonts w:ascii="Times New Roman" w:hAnsi="Times New Roman" w:cs="Times New Roman"/>
                <w:color w:val="000000"/>
                <w:sz w:val="24"/>
                <w:szCs w:val="24"/>
                <w:lang w:val="ru-RU"/>
              </w:rPr>
              <w:t>Юрайт,</w:t>
            </w:r>
            <w:r w:rsidRPr="00221ABB">
              <w:rPr>
                <w:lang w:val="ru-RU"/>
              </w:rPr>
              <w:t xml:space="preserve"> </w:t>
            </w:r>
            <w:r w:rsidRPr="00221ABB">
              <w:rPr>
                <w:rFonts w:ascii="Times New Roman" w:hAnsi="Times New Roman" w:cs="Times New Roman"/>
                <w:color w:val="000000"/>
                <w:sz w:val="24"/>
                <w:szCs w:val="24"/>
                <w:lang w:val="ru-RU"/>
              </w:rPr>
              <w:t>2019.</w:t>
            </w:r>
            <w:r w:rsidRPr="00221ABB">
              <w:rPr>
                <w:lang w:val="ru-RU"/>
              </w:rPr>
              <w:t xml:space="preserve"> </w:t>
            </w:r>
            <w:r w:rsidRPr="00221ABB">
              <w:rPr>
                <w:rFonts w:ascii="Times New Roman" w:hAnsi="Times New Roman" w:cs="Times New Roman"/>
                <w:color w:val="000000"/>
                <w:sz w:val="24"/>
                <w:szCs w:val="24"/>
                <w:lang w:val="ru-RU"/>
              </w:rPr>
              <w:t>-</w:t>
            </w:r>
            <w:r w:rsidRPr="00221ABB">
              <w:rPr>
                <w:lang w:val="ru-RU"/>
              </w:rPr>
              <w:t xml:space="preserve"> </w:t>
            </w:r>
            <w:r w:rsidRPr="00221ABB">
              <w:rPr>
                <w:rFonts w:ascii="Times New Roman" w:hAnsi="Times New Roman" w:cs="Times New Roman"/>
                <w:color w:val="000000"/>
                <w:sz w:val="24"/>
                <w:szCs w:val="24"/>
                <w:lang w:val="ru-RU"/>
              </w:rPr>
              <w:t>356</w:t>
            </w:r>
            <w:r w:rsidRPr="00221ABB">
              <w:rPr>
                <w:lang w:val="ru-RU"/>
              </w:rPr>
              <w:t xml:space="preserve"> </w:t>
            </w:r>
            <w:r w:rsidRPr="00221ABB">
              <w:rPr>
                <w:rFonts w:ascii="Times New Roman" w:hAnsi="Times New Roman" w:cs="Times New Roman"/>
                <w:color w:val="000000"/>
                <w:sz w:val="24"/>
                <w:szCs w:val="24"/>
                <w:lang w:val="ru-RU"/>
              </w:rPr>
              <w:t>с</w:t>
            </w:r>
            <w:r w:rsidRPr="00221ABB">
              <w:rPr>
                <w:lang w:val="ru-RU"/>
              </w:rPr>
              <w:t xml:space="preserve"> </w:t>
            </w:r>
            <w:r w:rsidRPr="00221ABB">
              <w:rPr>
                <w:rFonts w:ascii="Times New Roman" w:hAnsi="Times New Roman" w:cs="Times New Roman"/>
                <w:color w:val="000000"/>
                <w:sz w:val="24"/>
                <w:szCs w:val="24"/>
                <w:lang w:val="ru-RU"/>
              </w:rPr>
              <w:t>.</w:t>
            </w:r>
            <w:r w:rsidRPr="00221ABB">
              <w:rPr>
                <w:lang w:val="ru-RU"/>
              </w:rPr>
              <w:t xml:space="preserve"> </w:t>
            </w:r>
            <w:r w:rsidRPr="00221ABB">
              <w:rPr>
                <w:rFonts w:ascii="Times New Roman" w:hAnsi="Times New Roman" w:cs="Times New Roman"/>
                <w:color w:val="000000"/>
                <w:sz w:val="24"/>
                <w:szCs w:val="24"/>
                <w:lang w:val="ru-RU"/>
              </w:rPr>
              <w:t>-</w:t>
            </w:r>
            <w:r w:rsidRPr="00221ABB">
              <w:rPr>
                <w:lang w:val="ru-RU"/>
              </w:rPr>
              <w:t xml:space="preserve"> </w:t>
            </w:r>
            <w:r>
              <w:rPr>
                <w:rFonts w:ascii="Times New Roman" w:hAnsi="Times New Roman" w:cs="Times New Roman"/>
                <w:color w:val="000000"/>
                <w:sz w:val="24"/>
                <w:szCs w:val="24"/>
              </w:rPr>
              <w:t>ISBN</w:t>
            </w:r>
            <w:r w:rsidRPr="00221ABB">
              <w:rPr>
                <w:rFonts w:ascii="Times New Roman" w:hAnsi="Times New Roman" w:cs="Times New Roman"/>
                <w:color w:val="000000"/>
                <w:sz w:val="24"/>
                <w:szCs w:val="24"/>
                <w:lang w:val="ru-RU"/>
              </w:rPr>
              <w:t>:</w:t>
            </w:r>
            <w:r w:rsidRPr="00221ABB">
              <w:rPr>
                <w:lang w:val="ru-RU"/>
              </w:rPr>
              <w:t xml:space="preserve"> </w:t>
            </w:r>
            <w:r w:rsidRPr="00221ABB">
              <w:rPr>
                <w:rFonts w:ascii="Times New Roman" w:hAnsi="Times New Roman" w:cs="Times New Roman"/>
                <w:color w:val="000000"/>
                <w:sz w:val="24"/>
                <w:szCs w:val="24"/>
                <w:lang w:val="ru-RU"/>
              </w:rPr>
              <w:t>978-5-534-04217-7.</w:t>
            </w:r>
            <w:r w:rsidRPr="00221ABB">
              <w:rPr>
                <w:lang w:val="ru-RU"/>
              </w:rPr>
              <w:t xml:space="preserve"> </w:t>
            </w:r>
            <w:r w:rsidRPr="00221ABB">
              <w:rPr>
                <w:rFonts w:ascii="Times New Roman" w:hAnsi="Times New Roman" w:cs="Times New Roman"/>
                <w:color w:val="000000"/>
                <w:sz w:val="24"/>
                <w:szCs w:val="24"/>
                <w:lang w:val="ru-RU"/>
              </w:rPr>
              <w:t>-</w:t>
            </w:r>
            <w:r w:rsidRPr="00221ABB">
              <w:rPr>
                <w:lang w:val="ru-RU"/>
              </w:rPr>
              <w:t xml:space="preserve"> </w:t>
            </w:r>
            <w:r>
              <w:rPr>
                <w:rFonts w:ascii="Times New Roman" w:hAnsi="Times New Roman" w:cs="Times New Roman"/>
                <w:color w:val="000000"/>
                <w:sz w:val="24"/>
                <w:szCs w:val="24"/>
              </w:rPr>
              <w:t>URL</w:t>
            </w:r>
            <w:r w:rsidRPr="00221ABB">
              <w:rPr>
                <w:rFonts w:ascii="Times New Roman" w:hAnsi="Times New Roman" w:cs="Times New Roman"/>
                <w:color w:val="000000"/>
                <w:sz w:val="24"/>
                <w:szCs w:val="24"/>
                <w:lang w:val="ru-RU"/>
              </w:rPr>
              <w:t>:</w:t>
            </w:r>
            <w:r w:rsidRPr="00221ABB">
              <w:rPr>
                <w:lang w:val="ru-RU"/>
              </w:rPr>
              <w:t xml:space="preserve"> </w:t>
            </w:r>
            <w:hyperlink r:id="rId5" w:history="1">
              <w:r w:rsidR="004C454E">
                <w:rPr>
                  <w:rStyle w:val="a3"/>
                  <w:lang w:val="ru-RU"/>
                </w:rPr>
                <w:t>https://urait.ru/bcode/438517</w:t>
              </w:r>
            </w:hyperlink>
            <w:r w:rsidRPr="00221ABB">
              <w:rPr>
                <w:lang w:val="ru-RU"/>
              </w:rPr>
              <w:t xml:space="preserve"> </w:t>
            </w:r>
          </w:p>
        </w:tc>
      </w:tr>
      <w:tr w:rsidR="00E832E1">
        <w:trPr>
          <w:trHeight w:hRule="exact" w:val="277"/>
        </w:trPr>
        <w:tc>
          <w:tcPr>
            <w:tcW w:w="285" w:type="dxa"/>
          </w:tcPr>
          <w:p w:rsidR="00E832E1" w:rsidRPr="00221ABB" w:rsidRDefault="00E832E1">
            <w:pPr>
              <w:rPr>
                <w:lang w:val="ru-RU"/>
              </w:rPr>
            </w:pPr>
          </w:p>
        </w:tc>
        <w:tc>
          <w:tcPr>
            <w:tcW w:w="9370" w:type="dxa"/>
            <w:shd w:val="clear" w:color="000000" w:fill="FFFFFF"/>
            <w:tcMar>
              <w:left w:w="34" w:type="dxa"/>
              <w:right w:w="34" w:type="dxa"/>
            </w:tcMar>
          </w:tcPr>
          <w:p w:rsidR="00E832E1" w:rsidRDefault="00221ABB">
            <w:pPr>
              <w:spacing w:after="0" w:line="240" w:lineRule="auto"/>
              <w:rPr>
                <w:sz w:val="24"/>
                <w:szCs w:val="24"/>
              </w:rPr>
            </w:pPr>
            <w:r>
              <w:rPr>
                <w:rFonts w:ascii="Times New Roman" w:hAnsi="Times New Roman" w:cs="Times New Roman"/>
                <w:i/>
                <w:color w:val="000000"/>
                <w:sz w:val="24"/>
                <w:szCs w:val="24"/>
              </w:rPr>
              <w:t>Дополнительная:</w:t>
            </w:r>
          </w:p>
        </w:tc>
      </w:tr>
      <w:tr w:rsidR="00E832E1" w:rsidRPr="00221ABB">
        <w:trPr>
          <w:trHeight w:hRule="exact" w:val="26"/>
        </w:trPr>
        <w:tc>
          <w:tcPr>
            <w:tcW w:w="9654" w:type="dxa"/>
            <w:gridSpan w:val="2"/>
            <w:vMerge w:val="restart"/>
            <w:shd w:val="clear" w:color="000000" w:fill="FFFFFF"/>
            <w:tcMar>
              <w:left w:w="34" w:type="dxa"/>
              <w:right w:w="34" w:type="dxa"/>
            </w:tcMar>
          </w:tcPr>
          <w:p w:rsidR="00E832E1" w:rsidRPr="00221ABB" w:rsidRDefault="00221ABB">
            <w:pPr>
              <w:spacing w:after="0" w:line="240" w:lineRule="auto"/>
              <w:ind w:firstLine="725"/>
              <w:jc w:val="both"/>
              <w:rPr>
                <w:sz w:val="24"/>
                <w:szCs w:val="24"/>
                <w:lang w:val="ru-RU"/>
              </w:rPr>
            </w:pPr>
            <w:r w:rsidRPr="00221ABB">
              <w:rPr>
                <w:rFonts w:ascii="Times New Roman" w:hAnsi="Times New Roman" w:cs="Times New Roman"/>
                <w:color w:val="000000"/>
                <w:sz w:val="24"/>
                <w:szCs w:val="24"/>
                <w:lang w:val="ru-RU"/>
              </w:rPr>
              <w:t>1.</w:t>
            </w:r>
            <w:r w:rsidRPr="00221ABB">
              <w:rPr>
                <w:lang w:val="ru-RU"/>
              </w:rPr>
              <w:t xml:space="preserve"> </w:t>
            </w:r>
            <w:r w:rsidRPr="00221ABB">
              <w:rPr>
                <w:rFonts w:ascii="Times New Roman" w:hAnsi="Times New Roman" w:cs="Times New Roman"/>
                <w:color w:val="000000"/>
                <w:sz w:val="24"/>
                <w:szCs w:val="24"/>
                <w:lang w:val="ru-RU"/>
              </w:rPr>
              <w:t>Финансовый</w:t>
            </w:r>
            <w:r w:rsidRPr="00221ABB">
              <w:rPr>
                <w:lang w:val="ru-RU"/>
              </w:rPr>
              <w:t xml:space="preserve"> </w:t>
            </w:r>
            <w:r w:rsidRPr="00221ABB">
              <w:rPr>
                <w:rFonts w:ascii="Times New Roman" w:hAnsi="Times New Roman" w:cs="Times New Roman"/>
                <w:color w:val="000000"/>
                <w:sz w:val="24"/>
                <w:szCs w:val="24"/>
                <w:lang w:val="ru-RU"/>
              </w:rPr>
              <w:t>менеджмент</w:t>
            </w:r>
            <w:r w:rsidRPr="00221ABB">
              <w:rPr>
                <w:lang w:val="ru-RU"/>
              </w:rPr>
              <w:t xml:space="preserve"> </w:t>
            </w:r>
            <w:r w:rsidRPr="00221ABB">
              <w:rPr>
                <w:rFonts w:ascii="Times New Roman" w:hAnsi="Times New Roman" w:cs="Times New Roman"/>
                <w:color w:val="000000"/>
                <w:sz w:val="24"/>
                <w:szCs w:val="24"/>
                <w:lang w:val="ru-RU"/>
              </w:rPr>
              <w:t>страховых</w:t>
            </w:r>
            <w:r w:rsidRPr="00221ABB">
              <w:rPr>
                <w:lang w:val="ru-RU"/>
              </w:rPr>
              <w:t xml:space="preserve"> </w:t>
            </w:r>
            <w:r w:rsidRPr="00221ABB">
              <w:rPr>
                <w:rFonts w:ascii="Times New Roman" w:hAnsi="Times New Roman" w:cs="Times New Roman"/>
                <w:color w:val="000000"/>
                <w:sz w:val="24"/>
                <w:szCs w:val="24"/>
                <w:lang w:val="ru-RU"/>
              </w:rPr>
              <w:t>организаций</w:t>
            </w:r>
            <w:r w:rsidRPr="00221ABB">
              <w:rPr>
                <w:lang w:val="ru-RU"/>
              </w:rPr>
              <w:t xml:space="preserve"> </w:t>
            </w:r>
            <w:r w:rsidRPr="00221ABB">
              <w:rPr>
                <w:rFonts w:ascii="Times New Roman" w:hAnsi="Times New Roman" w:cs="Times New Roman"/>
                <w:color w:val="000000"/>
                <w:sz w:val="24"/>
                <w:szCs w:val="24"/>
                <w:lang w:val="ru-RU"/>
              </w:rPr>
              <w:t>/</w:t>
            </w:r>
            <w:r w:rsidRPr="00221ABB">
              <w:rPr>
                <w:lang w:val="ru-RU"/>
              </w:rPr>
              <w:t xml:space="preserve"> </w:t>
            </w:r>
            <w:r w:rsidRPr="00221ABB">
              <w:rPr>
                <w:rFonts w:ascii="Times New Roman" w:hAnsi="Times New Roman" w:cs="Times New Roman"/>
                <w:color w:val="000000"/>
                <w:sz w:val="24"/>
                <w:szCs w:val="24"/>
                <w:lang w:val="ru-RU"/>
              </w:rPr>
              <w:t>Архипов</w:t>
            </w:r>
            <w:r w:rsidRPr="00221ABB">
              <w:rPr>
                <w:lang w:val="ru-RU"/>
              </w:rPr>
              <w:t xml:space="preserve"> </w:t>
            </w:r>
            <w:r w:rsidRPr="00221ABB">
              <w:rPr>
                <w:rFonts w:ascii="Times New Roman" w:hAnsi="Times New Roman" w:cs="Times New Roman"/>
                <w:color w:val="000000"/>
                <w:sz w:val="24"/>
                <w:szCs w:val="24"/>
                <w:lang w:val="ru-RU"/>
              </w:rPr>
              <w:t>А.</w:t>
            </w:r>
            <w:r w:rsidRPr="00221ABB">
              <w:rPr>
                <w:lang w:val="ru-RU"/>
              </w:rPr>
              <w:t xml:space="preserve"> </w:t>
            </w:r>
            <w:r w:rsidRPr="00221ABB">
              <w:rPr>
                <w:rFonts w:ascii="Times New Roman" w:hAnsi="Times New Roman" w:cs="Times New Roman"/>
                <w:color w:val="000000"/>
                <w:sz w:val="24"/>
                <w:szCs w:val="24"/>
                <w:lang w:val="ru-RU"/>
              </w:rPr>
              <w:t>П..</w:t>
            </w:r>
            <w:r w:rsidRPr="00221ABB">
              <w:rPr>
                <w:lang w:val="ru-RU"/>
              </w:rPr>
              <w:t xml:space="preserve"> </w:t>
            </w:r>
            <w:r w:rsidRPr="00221ABB">
              <w:rPr>
                <w:rFonts w:ascii="Times New Roman" w:hAnsi="Times New Roman" w:cs="Times New Roman"/>
                <w:color w:val="000000"/>
                <w:sz w:val="24"/>
                <w:szCs w:val="24"/>
                <w:lang w:val="ru-RU"/>
              </w:rPr>
              <w:t>-</w:t>
            </w:r>
            <w:r w:rsidRPr="00221ABB">
              <w:rPr>
                <w:lang w:val="ru-RU"/>
              </w:rPr>
              <w:t xml:space="preserve"> </w:t>
            </w:r>
            <w:r w:rsidRPr="00221ABB">
              <w:rPr>
                <w:rFonts w:ascii="Times New Roman" w:hAnsi="Times New Roman" w:cs="Times New Roman"/>
                <w:color w:val="000000"/>
                <w:sz w:val="24"/>
                <w:szCs w:val="24"/>
                <w:lang w:val="ru-RU"/>
              </w:rPr>
              <w:t>Москва:</w:t>
            </w:r>
            <w:r w:rsidRPr="00221ABB">
              <w:rPr>
                <w:lang w:val="ru-RU"/>
              </w:rPr>
              <w:t xml:space="preserve"> </w:t>
            </w:r>
            <w:r w:rsidRPr="00221ABB">
              <w:rPr>
                <w:rFonts w:ascii="Times New Roman" w:hAnsi="Times New Roman" w:cs="Times New Roman"/>
                <w:color w:val="000000"/>
                <w:sz w:val="24"/>
                <w:szCs w:val="24"/>
                <w:lang w:val="ru-RU"/>
              </w:rPr>
              <w:t>Юрайт,</w:t>
            </w:r>
            <w:r w:rsidRPr="00221ABB">
              <w:rPr>
                <w:lang w:val="ru-RU"/>
              </w:rPr>
              <w:t xml:space="preserve"> </w:t>
            </w:r>
            <w:r w:rsidRPr="00221ABB">
              <w:rPr>
                <w:rFonts w:ascii="Times New Roman" w:hAnsi="Times New Roman" w:cs="Times New Roman"/>
                <w:color w:val="000000"/>
                <w:sz w:val="24"/>
                <w:szCs w:val="24"/>
                <w:lang w:val="ru-RU"/>
              </w:rPr>
              <w:t>2017.</w:t>
            </w:r>
            <w:r w:rsidRPr="00221ABB">
              <w:rPr>
                <w:lang w:val="ru-RU"/>
              </w:rPr>
              <w:t xml:space="preserve"> </w:t>
            </w:r>
            <w:r w:rsidRPr="00221ABB">
              <w:rPr>
                <w:rFonts w:ascii="Times New Roman" w:hAnsi="Times New Roman" w:cs="Times New Roman"/>
                <w:color w:val="000000"/>
                <w:sz w:val="24"/>
                <w:szCs w:val="24"/>
                <w:lang w:val="ru-RU"/>
              </w:rPr>
              <w:t>-</w:t>
            </w:r>
            <w:r w:rsidRPr="00221ABB">
              <w:rPr>
                <w:lang w:val="ru-RU"/>
              </w:rPr>
              <w:t xml:space="preserve"> </w:t>
            </w:r>
            <w:r w:rsidRPr="00221ABB">
              <w:rPr>
                <w:rFonts w:ascii="Times New Roman" w:hAnsi="Times New Roman" w:cs="Times New Roman"/>
                <w:color w:val="000000"/>
                <w:sz w:val="24"/>
                <w:szCs w:val="24"/>
                <w:lang w:val="ru-RU"/>
              </w:rPr>
              <w:t>356</w:t>
            </w:r>
            <w:r w:rsidRPr="00221ABB">
              <w:rPr>
                <w:lang w:val="ru-RU"/>
              </w:rPr>
              <w:t xml:space="preserve"> </w:t>
            </w:r>
            <w:r w:rsidRPr="00221ABB">
              <w:rPr>
                <w:rFonts w:ascii="Times New Roman" w:hAnsi="Times New Roman" w:cs="Times New Roman"/>
                <w:color w:val="000000"/>
                <w:sz w:val="24"/>
                <w:szCs w:val="24"/>
                <w:lang w:val="ru-RU"/>
              </w:rPr>
              <w:t>с</w:t>
            </w:r>
            <w:r w:rsidRPr="00221ABB">
              <w:rPr>
                <w:lang w:val="ru-RU"/>
              </w:rPr>
              <w:t xml:space="preserve"> </w:t>
            </w:r>
            <w:r w:rsidRPr="00221ABB">
              <w:rPr>
                <w:rFonts w:ascii="Times New Roman" w:hAnsi="Times New Roman" w:cs="Times New Roman"/>
                <w:color w:val="000000"/>
                <w:sz w:val="24"/>
                <w:szCs w:val="24"/>
                <w:lang w:val="ru-RU"/>
              </w:rPr>
              <w:t>.</w:t>
            </w:r>
            <w:r w:rsidRPr="00221ABB">
              <w:rPr>
                <w:lang w:val="ru-RU"/>
              </w:rPr>
              <w:t xml:space="preserve"> </w:t>
            </w:r>
            <w:r w:rsidRPr="00221ABB">
              <w:rPr>
                <w:rFonts w:ascii="Times New Roman" w:hAnsi="Times New Roman" w:cs="Times New Roman"/>
                <w:color w:val="000000"/>
                <w:sz w:val="24"/>
                <w:szCs w:val="24"/>
                <w:lang w:val="ru-RU"/>
              </w:rPr>
              <w:t>-</w:t>
            </w:r>
            <w:r w:rsidRPr="00221ABB">
              <w:rPr>
                <w:lang w:val="ru-RU"/>
              </w:rPr>
              <w:t xml:space="preserve"> </w:t>
            </w:r>
            <w:r>
              <w:rPr>
                <w:rFonts w:ascii="Times New Roman" w:hAnsi="Times New Roman" w:cs="Times New Roman"/>
                <w:color w:val="000000"/>
                <w:sz w:val="24"/>
                <w:szCs w:val="24"/>
              </w:rPr>
              <w:t>ISBN</w:t>
            </w:r>
            <w:r w:rsidRPr="00221ABB">
              <w:rPr>
                <w:rFonts w:ascii="Times New Roman" w:hAnsi="Times New Roman" w:cs="Times New Roman"/>
                <w:color w:val="000000"/>
                <w:sz w:val="24"/>
                <w:szCs w:val="24"/>
                <w:lang w:val="ru-RU"/>
              </w:rPr>
              <w:t>:</w:t>
            </w:r>
            <w:r w:rsidRPr="00221ABB">
              <w:rPr>
                <w:lang w:val="ru-RU"/>
              </w:rPr>
              <w:t xml:space="preserve"> </w:t>
            </w:r>
            <w:r w:rsidRPr="00221ABB">
              <w:rPr>
                <w:rFonts w:ascii="Times New Roman" w:hAnsi="Times New Roman" w:cs="Times New Roman"/>
                <w:color w:val="000000"/>
                <w:sz w:val="24"/>
                <w:szCs w:val="24"/>
                <w:lang w:val="ru-RU"/>
              </w:rPr>
              <w:t>978-5-534-04217-7.</w:t>
            </w:r>
            <w:r w:rsidRPr="00221ABB">
              <w:rPr>
                <w:lang w:val="ru-RU"/>
              </w:rPr>
              <w:t xml:space="preserve"> </w:t>
            </w:r>
            <w:r w:rsidRPr="00221ABB">
              <w:rPr>
                <w:rFonts w:ascii="Times New Roman" w:hAnsi="Times New Roman" w:cs="Times New Roman"/>
                <w:color w:val="000000"/>
                <w:sz w:val="24"/>
                <w:szCs w:val="24"/>
                <w:lang w:val="ru-RU"/>
              </w:rPr>
              <w:t>-</w:t>
            </w:r>
            <w:r w:rsidRPr="00221ABB">
              <w:rPr>
                <w:lang w:val="ru-RU"/>
              </w:rPr>
              <w:t xml:space="preserve"> </w:t>
            </w:r>
            <w:r>
              <w:rPr>
                <w:rFonts w:ascii="Times New Roman" w:hAnsi="Times New Roman" w:cs="Times New Roman"/>
                <w:color w:val="000000"/>
                <w:sz w:val="24"/>
                <w:szCs w:val="24"/>
              </w:rPr>
              <w:t>URL</w:t>
            </w:r>
            <w:r w:rsidRPr="00221ABB">
              <w:rPr>
                <w:rFonts w:ascii="Times New Roman" w:hAnsi="Times New Roman" w:cs="Times New Roman"/>
                <w:color w:val="000000"/>
                <w:sz w:val="24"/>
                <w:szCs w:val="24"/>
                <w:lang w:val="ru-RU"/>
              </w:rPr>
              <w:t>:</w:t>
            </w:r>
            <w:r w:rsidRPr="00221ABB">
              <w:rPr>
                <w:lang w:val="ru-RU"/>
              </w:rPr>
              <w:t xml:space="preserve"> </w:t>
            </w:r>
            <w:hyperlink r:id="rId6" w:history="1">
              <w:r w:rsidR="004C454E">
                <w:rPr>
                  <w:rStyle w:val="a3"/>
                  <w:lang w:val="ru-RU"/>
                </w:rPr>
                <w:t>https://urait.ru/bcode/405626</w:t>
              </w:r>
            </w:hyperlink>
            <w:r w:rsidRPr="00221ABB">
              <w:rPr>
                <w:lang w:val="ru-RU"/>
              </w:rPr>
              <w:t xml:space="preserve"> </w:t>
            </w:r>
          </w:p>
        </w:tc>
      </w:tr>
      <w:tr w:rsidR="00E832E1" w:rsidRPr="00221ABB">
        <w:trPr>
          <w:trHeight w:hRule="exact" w:val="528"/>
        </w:trPr>
        <w:tc>
          <w:tcPr>
            <w:tcW w:w="9654" w:type="dxa"/>
            <w:gridSpan w:val="2"/>
            <w:vMerge/>
            <w:shd w:val="clear" w:color="000000" w:fill="FFFFFF"/>
            <w:tcMar>
              <w:left w:w="34" w:type="dxa"/>
              <w:right w:w="34" w:type="dxa"/>
            </w:tcMar>
          </w:tcPr>
          <w:p w:rsidR="00E832E1" w:rsidRPr="00221ABB" w:rsidRDefault="00E832E1">
            <w:pPr>
              <w:rPr>
                <w:lang w:val="ru-RU"/>
              </w:rPr>
            </w:pPr>
          </w:p>
        </w:tc>
      </w:tr>
      <w:tr w:rsidR="00E832E1" w:rsidRPr="00221ABB">
        <w:trPr>
          <w:trHeight w:hRule="exact" w:val="555"/>
        </w:trPr>
        <w:tc>
          <w:tcPr>
            <w:tcW w:w="9654" w:type="dxa"/>
            <w:gridSpan w:val="2"/>
            <w:shd w:val="clear" w:color="000000" w:fill="FFFFFF"/>
            <w:tcMar>
              <w:left w:w="34" w:type="dxa"/>
              <w:right w:w="34" w:type="dxa"/>
            </w:tcMar>
          </w:tcPr>
          <w:p w:rsidR="00E832E1" w:rsidRPr="00221ABB" w:rsidRDefault="00221ABB">
            <w:pPr>
              <w:spacing w:after="0" w:line="240" w:lineRule="auto"/>
              <w:ind w:firstLine="725"/>
              <w:jc w:val="both"/>
              <w:rPr>
                <w:sz w:val="24"/>
                <w:szCs w:val="24"/>
                <w:lang w:val="ru-RU"/>
              </w:rPr>
            </w:pPr>
            <w:r w:rsidRPr="00221ABB">
              <w:rPr>
                <w:rFonts w:ascii="Times New Roman" w:hAnsi="Times New Roman" w:cs="Times New Roman"/>
                <w:color w:val="000000"/>
                <w:sz w:val="24"/>
                <w:szCs w:val="24"/>
                <w:lang w:val="ru-RU"/>
              </w:rPr>
              <w:t>2.</w:t>
            </w:r>
            <w:r w:rsidRPr="00221ABB">
              <w:rPr>
                <w:lang w:val="ru-RU"/>
              </w:rPr>
              <w:t xml:space="preserve"> </w:t>
            </w:r>
            <w:r w:rsidRPr="00221ABB">
              <w:rPr>
                <w:rFonts w:ascii="Times New Roman" w:hAnsi="Times New Roman" w:cs="Times New Roman"/>
                <w:color w:val="000000"/>
                <w:sz w:val="24"/>
                <w:szCs w:val="24"/>
                <w:lang w:val="ru-RU"/>
              </w:rPr>
              <w:t>Финансовый</w:t>
            </w:r>
            <w:r w:rsidRPr="00221ABB">
              <w:rPr>
                <w:lang w:val="ru-RU"/>
              </w:rPr>
              <w:t xml:space="preserve"> </w:t>
            </w:r>
            <w:r w:rsidRPr="00221ABB">
              <w:rPr>
                <w:rFonts w:ascii="Times New Roman" w:hAnsi="Times New Roman" w:cs="Times New Roman"/>
                <w:color w:val="000000"/>
                <w:sz w:val="24"/>
                <w:szCs w:val="24"/>
                <w:lang w:val="ru-RU"/>
              </w:rPr>
              <w:t>менеджмент</w:t>
            </w:r>
            <w:r w:rsidRPr="00221ABB">
              <w:rPr>
                <w:lang w:val="ru-RU"/>
              </w:rPr>
              <w:t xml:space="preserve"> </w:t>
            </w:r>
            <w:r w:rsidRPr="00221ABB">
              <w:rPr>
                <w:rFonts w:ascii="Times New Roman" w:hAnsi="Times New Roman" w:cs="Times New Roman"/>
                <w:color w:val="000000"/>
                <w:sz w:val="24"/>
                <w:szCs w:val="24"/>
                <w:lang w:val="ru-RU"/>
              </w:rPr>
              <w:t>страховых</w:t>
            </w:r>
            <w:r w:rsidRPr="00221ABB">
              <w:rPr>
                <w:lang w:val="ru-RU"/>
              </w:rPr>
              <w:t xml:space="preserve"> </w:t>
            </w:r>
            <w:r w:rsidRPr="00221ABB">
              <w:rPr>
                <w:rFonts w:ascii="Times New Roman" w:hAnsi="Times New Roman" w:cs="Times New Roman"/>
                <w:color w:val="000000"/>
                <w:sz w:val="24"/>
                <w:szCs w:val="24"/>
                <w:lang w:val="ru-RU"/>
              </w:rPr>
              <w:t>организаций</w:t>
            </w:r>
            <w:r w:rsidRPr="00221ABB">
              <w:rPr>
                <w:lang w:val="ru-RU"/>
              </w:rPr>
              <w:t xml:space="preserve"> </w:t>
            </w:r>
            <w:r w:rsidRPr="00221ABB">
              <w:rPr>
                <w:rFonts w:ascii="Times New Roman" w:hAnsi="Times New Roman" w:cs="Times New Roman"/>
                <w:color w:val="000000"/>
                <w:sz w:val="24"/>
                <w:szCs w:val="24"/>
                <w:lang w:val="ru-RU"/>
              </w:rPr>
              <w:t>/</w:t>
            </w:r>
            <w:r w:rsidRPr="00221ABB">
              <w:rPr>
                <w:lang w:val="ru-RU"/>
              </w:rPr>
              <w:t xml:space="preserve"> </w:t>
            </w:r>
            <w:r w:rsidRPr="00221ABB">
              <w:rPr>
                <w:rFonts w:ascii="Times New Roman" w:hAnsi="Times New Roman" w:cs="Times New Roman"/>
                <w:color w:val="000000"/>
                <w:sz w:val="24"/>
                <w:szCs w:val="24"/>
                <w:lang w:val="ru-RU"/>
              </w:rPr>
              <w:t>Архипов</w:t>
            </w:r>
            <w:r w:rsidRPr="00221ABB">
              <w:rPr>
                <w:lang w:val="ru-RU"/>
              </w:rPr>
              <w:t xml:space="preserve"> </w:t>
            </w:r>
            <w:r w:rsidRPr="00221ABB">
              <w:rPr>
                <w:rFonts w:ascii="Times New Roman" w:hAnsi="Times New Roman" w:cs="Times New Roman"/>
                <w:color w:val="000000"/>
                <w:sz w:val="24"/>
                <w:szCs w:val="24"/>
                <w:lang w:val="ru-RU"/>
              </w:rPr>
              <w:t>А.</w:t>
            </w:r>
            <w:r w:rsidRPr="00221ABB">
              <w:rPr>
                <w:lang w:val="ru-RU"/>
              </w:rPr>
              <w:t xml:space="preserve"> </w:t>
            </w:r>
            <w:r w:rsidRPr="00221ABB">
              <w:rPr>
                <w:rFonts w:ascii="Times New Roman" w:hAnsi="Times New Roman" w:cs="Times New Roman"/>
                <w:color w:val="000000"/>
                <w:sz w:val="24"/>
                <w:szCs w:val="24"/>
                <w:lang w:val="ru-RU"/>
              </w:rPr>
              <w:t>П..</w:t>
            </w:r>
            <w:r w:rsidRPr="00221ABB">
              <w:rPr>
                <w:lang w:val="ru-RU"/>
              </w:rPr>
              <w:t xml:space="preserve"> </w:t>
            </w:r>
            <w:r w:rsidRPr="00221ABB">
              <w:rPr>
                <w:rFonts w:ascii="Times New Roman" w:hAnsi="Times New Roman" w:cs="Times New Roman"/>
                <w:color w:val="000000"/>
                <w:sz w:val="24"/>
                <w:szCs w:val="24"/>
                <w:lang w:val="ru-RU"/>
              </w:rPr>
              <w:t>-</w:t>
            </w:r>
            <w:r w:rsidRPr="00221ABB">
              <w:rPr>
                <w:lang w:val="ru-RU"/>
              </w:rPr>
              <w:t xml:space="preserve"> </w:t>
            </w:r>
            <w:r w:rsidRPr="00221ABB">
              <w:rPr>
                <w:rFonts w:ascii="Times New Roman" w:hAnsi="Times New Roman" w:cs="Times New Roman"/>
                <w:color w:val="000000"/>
                <w:sz w:val="24"/>
                <w:szCs w:val="24"/>
                <w:lang w:val="ru-RU"/>
              </w:rPr>
              <w:t>Москва:</w:t>
            </w:r>
            <w:r w:rsidRPr="00221ABB">
              <w:rPr>
                <w:lang w:val="ru-RU"/>
              </w:rPr>
              <w:t xml:space="preserve"> </w:t>
            </w:r>
            <w:r w:rsidRPr="00221ABB">
              <w:rPr>
                <w:rFonts w:ascii="Times New Roman" w:hAnsi="Times New Roman" w:cs="Times New Roman"/>
                <w:color w:val="000000"/>
                <w:sz w:val="24"/>
                <w:szCs w:val="24"/>
                <w:lang w:val="ru-RU"/>
              </w:rPr>
              <w:t>Юрайт,</w:t>
            </w:r>
            <w:r w:rsidRPr="00221ABB">
              <w:rPr>
                <w:lang w:val="ru-RU"/>
              </w:rPr>
              <w:t xml:space="preserve"> </w:t>
            </w:r>
            <w:r w:rsidRPr="00221ABB">
              <w:rPr>
                <w:rFonts w:ascii="Times New Roman" w:hAnsi="Times New Roman" w:cs="Times New Roman"/>
                <w:color w:val="000000"/>
                <w:sz w:val="24"/>
                <w:szCs w:val="24"/>
                <w:lang w:val="ru-RU"/>
              </w:rPr>
              <w:t>2018.</w:t>
            </w:r>
            <w:r w:rsidRPr="00221ABB">
              <w:rPr>
                <w:lang w:val="ru-RU"/>
              </w:rPr>
              <w:t xml:space="preserve"> </w:t>
            </w:r>
            <w:r w:rsidRPr="00221ABB">
              <w:rPr>
                <w:rFonts w:ascii="Times New Roman" w:hAnsi="Times New Roman" w:cs="Times New Roman"/>
                <w:color w:val="000000"/>
                <w:sz w:val="24"/>
                <w:szCs w:val="24"/>
                <w:lang w:val="ru-RU"/>
              </w:rPr>
              <w:t>-</w:t>
            </w:r>
            <w:r w:rsidRPr="00221ABB">
              <w:rPr>
                <w:lang w:val="ru-RU"/>
              </w:rPr>
              <w:t xml:space="preserve"> </w:t>
            </w:r>
            <w:r w:rsidRPr="00221ABB">
              <w:rPr>
                <w:rFonts w:ascii="Times New Roman" w:hAnsi="Times New Roman" w:cs="Times New Roman"/>
                <w:color w:val="000000"/>
                <w:sz w:val="24"/>
                <w:szCs w:val="24"/>
                <w:lang w:val="ru-RU"/>
              </w:rPr>
              <w:t>356</w:t>
            </w:r>
            <w:r w:rsidRPr="00221ABB">
              <w:rPr>
                <w:lang w:val="ru-RU"/>
              </w:rPr>
              <w:t xml:space="preserve"> </w:t>
            </w:r>
            <w:r w:rsidRPr="00221ABB">
              <w:rPr>
                <w:rFonts w:ascii="Times New Roman" w:hAnsi="Times New Roman" w:cs="Times New Roman"/>
                <w:color w:val="000000"/>
                <w:sz w:val="24"/>
                <w:szCs w:val="24"/>
                <w:lang w:val="ru-RU"/>
              </w:rPr>
              <w:t>с</w:t>
            </w:r>
            <w:r w:rsidRPr="00221ABB">
              <w:rPr>
                <w:lang w:val="ru-RU"/>
              </w:rPr>
              <w:t xml:space="preserve"> </w:t>
            </w:r>
            <w:r w:rsidRPr="00221ABB">
              <w:rPr>
                <w:rFonts w:ascii="Times New Roman" w:hAnsi="Times New Roman" w:cs="Times New Roman"/>
                <w:color w:val="000000"/>
                <w:sz w:val="24"/>
                <w:szCs w:val="24"/>
                <w:lang w:val="ru-RU"/>
              </w:rPr>
              <w:t>.</w:t>
            </w:r>
            <w:r w:rsidRPr="00221ABB">
              <w:rPr>
                <w:lang w:val="ru-RU"/>
              </w:rPr>
              <w:t xml:space="preserve"> </w:t>
            </w:r>
            <w:r w:rsidRPr="00221ABB">
              <w:rPr>
                <w:rFonts w:ascii="Times New Roman" w:hAnsi="Times New Roman" w:cs="Times New Roman"/>
                <w:color w:val="000000"/>
                <w:sz w:val="24"/>
                <w:szCs w:val="24"/>
                <w:lang w:val="ru-RU"/>
              </w:rPr>
              <w:t>-</w:t>
            </w:r>
            <w:r w:rsidRPr="00221ABB">
              <w:rPr>
                <w:lang w:val="ru-RU"/>
              </w:rPr>
              <w:t xml:space="preserve"> </w:t>
            </w:r>
            <w:r>
              <w:rPr>
                <w:rFonts w:ascii="Times New Roman" w:hAnsi="Times New Roman" w:cs="Times New Roman"/>
                <w:color w:val="000000"/>
                <w:sz w:val="24"/>
                <w:szCs w:val="24"/>
              </w:rPr>
              <w:t>ISBN</w:t>
            </w:r>
            <w:r w:rsidRPr="00221ABB">
              <w:rPr>
                <w:rFonts w:ascii="Times New Roman" w:hAnsi="Times New Roman" w:cs="Times New Roman"/>
                <w:color w:val="000000"/>
                <w:sz w:val="24"/>
                <w:szCs w:val="24"/>
                <w:lang w:val="ru-RU"/>
              </w:rPr>
              <w:t>:</w:t>
            </w:r>
            <w:r w:rsidRPr="00221ABB">
              <w:rPr>
                <w:lang w:val="ru-RU"/>
              </w:rPr>
              <w:t xml:space="preserve"> </w:t>
            </w:r>
            <w:r w:rsidRPr="00221ABB">
              <w:rPr>
                <w:rFonts w:ascii="Times New Roman" w:hAnsi="Times New Roman" w:cs="Times New Roman"/>
                <w:color w:val="000000"/>
                <w:sz w:val="24"/>
                <w:szCs w:val="24"/>
                <w:lang w:val="ru-RU"/>
              </w:rPr>
              <w:t>978-5-534-04217-7.</w:t>
            </w:r>
            <w:r w:rsidRPr="00221ABB">
              <w:rPr>
                <w:lang w:val="ru-RU"/>
              </w:rPr>
              <w:t xml:space="preserve"> </w:t>
            </w:r>
            <w:r w:rsidRPr="00221ABB">
              <w:rPr>
                <w:rFonts w:ascii="Times New Roman" w:hAnsi="Times New Roman" w:cs="Times New Roman"/>
                <w:color w:val="000000"/>
                <w:sz w:val="24"/>
                <w:szCs w:val="24"/>
                <w:lang w:val="ru-RU"/>
              </w:rPr>
              <w:t>-</w:t>
            </w:r>
            <w:r w:rsidRPr="00221ABB">
              <w:rPr>
                <w:lang w:val="ru-RU"/>
              </w:rPr>
              <w:t xml:space="preserve"> </w:t>
            </w:r>
            <w:r>
              <w:rPr>
                <w:rFonts w:ascii="Times New Roman" w:hAnsi="Times New Roman" w:cs="Times New Roman"/>
                <w:color w:val="000000"/>
                <w:sz w:val="24"/>
                <w:szCs w:val="24"/>
              </w:rPr>
              <w:t>URL</w:t>
            </w:r>
            <w:r w:rsidRPr="00221ABB">
              <w:rPr>
                <w:rFonts w:ascii="Times New Roman" w:hAnsi="Times New Roman" w:cs="Times New Roman"/>
                <w:color w:val="000000"/>
                <w:sz w:val="24"/>
                <w:szCs w:val="24"/>
                <w:lang w:val="ru-RU"/>
              </w:rPr>
              <w:t>:</w:t>
            </w:r>
            <w:r w:rsidRPr="00221ABB">
              <w:rPr>
                <w:lang w:val="ru-RU"/>
              </w:rPr>
              <w:t xml:space="preserve"> </w:t>
            </w:r>
            <w:hyperlink r:id="rId7" w:history="1">
              <w:r w:rsidR="004C454E">
                <w:rPr>
                  <w:rStyle w:val="a3"/>
                  <w:lang w:val="ru-RU"/>
                </w:rPr>
                <w:t>https://urait.ru/bcode/415653</w:t>
              </w:r>
            </w:hyperlink>
            <w:r w:rsidRPr="00221ABB">
              <w:rPr>
                <w:lang w:val="ru-RU"/>
              </w:rPr>
              <w:t xml:space="preserve"> </w:t>
            </w:r>
          </w:p>
        </w:tc>
      </w:tr>
      <w:tr w:rsidR="00E832E1" w:rsidRPr="00221ABB">
        <w:trPr>
          <w:trHeight w:hRule="exact" w:val="585"/>
        </w:trPr>
        <w:tc>
          <w:tcPr>
            <w:tcW w:w="9654" w:type="dxa"/>
            <w:gridSpan w:val="2"/>
            <w:shd w:val="clear" w:color="000000" w:fill="FFFFFF"/>
            <w:tcMar>
              <w:left w:w="34" w:type="dxa"/>
              <w:right w:w="34" w:type="dxa"/>
            </w:tcMar>
          </w:tcPr>
          <w:p w:rsidR="00E832E1" w:rsidRPr="00221ABB" w:rsidRDefault="00221ABB">
            <w:pPr>
              <w:spacing w:after="0" w:line="240" w:lineRule="auto"/>
              <w:rPr>
                <w:sz w:val="24"/>
                <w:szCs w:val="24"/>
                <w:lang w:val="ru-RU"/>
              </w:rPr>
            </w:pPr>
            <w:r w:rsidRPr="00221ABB">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E832E1">
        <w:trPr>
          <w:trHeight w:hRule="exact" w:val="5543"/>
        </w:trPr>
        <w:tc>
          <w:tcPr>
            <w:tcW w:w="9654" w:type="dxa"/>
            <w:gridSpan w:val="2"/>
            <w:shd w:val="clear" w:color="000000" w:fill="FFFFFF"/>
            <w:tcMar>
              <w:left w:w="34" w:type="dxa"/>
              <w:right w:w="34" w:type="dxa"/>
            </w:tcMar>
          </w:tcPr>
          <w:p w:rsidR="00E832E1" w:rsidRPr="00221ABB" w:rsidRDefault="00221ABB">
            <w:pPr>
              <w:spacing w:after="0" w:line="240" w:lineRule="auto"/>
              <w:jc w:val="both"/>
              <w:rPr>
                <w:sz w:val="24"/>
                <w:szCs w:val="24"/>
                <w:lang w:val="ru-RU"/>
              </w:rPr>
            </w:pPr>
            <w:r w:rsidRPr="00221ABB">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221ABB">
              <w:rPr>
                <w:rFonts w:ascii="Times New Roman" w:hAnsi="Times New Roman" w:cs="Times New Roman"/>
                <w:color w:val="000000"/>
                <w:sz w:val="24"/>
                <w:szCs w:val="24"/>
                <w:lang w:val="ru-RU"/>
              </w:rPr>
              <w:t xml:space="preserve">  Режим доступа: </w:t>
            </w:r>
            <w:hyperlink r:id="rId8" w:history="1">
              <w:r w:rsidR="004C454E">
                <w:rPr>
                  <w:rStyle w:val="a3"/>
                  <w:rFonts w:ascii="Times New Roman" w:hAnsi="Times New Roman" w:cs="Times New Roman"/>
                  <w:sz w:val="24"/>
                  <w:szCs w:val="24"/>
                  <w:lang w:val="ru-RU"/>
                </w:rPr>
                <w:t>http://www.iprbookshop.ru</w:t>
              </w:r>
            </w:hyperlink>
          </w:p>
          <w:p w:rsidR="00E832E1" w:rsidRPr="00221ABB" w:rsidRDefault="00221ABB">
            <w:pPr>
              <w:spacing w:after="0" w:line="240" w:lineRule="auto"/>
              <w:jc w:val="both"/>
              <w:rPr>
                <w:sz w:val="24"/>
                <w:szCs w:val="24"/>
                <w:lang w:val="ru-RU"/>
              </w:rPr>
            </w:pPr>
            <w:r w:rsidRPr="00221ABB">
              <w:rPr>
                <w:rFonts w:ascii="Times New Roman" w:hAnsi="Times New Roman" w:cs="Times New Roman"/>
                <w:color w:val="000000"/>
                <w:sz w:val="24"/>
                <w:szCs w:val="24"/>
                <w:lang w:val="ru-RU"/>
              </w:rPr>
              <w:t xml:space="preserve">2.    ЭБС издательства «Юрайт» Режим доступа: </w:t>
            </w:r>
            <w:hyperlink r:id="rId9" w:history="1">
              <w:r w:rsidR="004C454E">
                <w:rPr>
                  <w:rStyle w:val="a3"/>
                  <w:rFonts w:ascii="Times New Roman" w:hAnsi="Times New Roman" w:cs="Times New Roman"/>
                  <w:sz w:val="24"/>
                  <w:szCs w:val="24"/>
                  <w:lang w:val="ru-RU"/>
                </w:rPr>
                <w:t>http://biblio-online.ru</w:t>
              </w:r>
            </w:hyperlink>
          </w:p>
          <w:p w:rsidR="00E832E1" w:rsidRPr="00221ABB" w:rsidRDefault="00221ABB">
            <w:pPr>
              <w:spacing w:after="0" w:line="240" w:lineRule="auto"/>
              <w:jc w:val="both"/>
              <w:rPr>
                <w:sz w:val="24"/>
                <w:szCs w:val="24"/>
                <w:lang w:val="ru-RU"/>
              </w:rPr>
            </w:pPr>
            <w:r w:rsidRPr="00221ABB">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4C454E">
                <w:rPr>
                  <w:rStyle w:val="a3"/>
                  <w:rFonts w:ascii="Times New Roman" w:hAnsi="Times New Roman" w:cs="Times New Roman"/>
                  <w:sz w:val="24"/>
                  <w:szCs w:val="24"/>
                  <w:lang w:val="ru-RU"/>
                </w:rPr>
                <w:t>http://window.edu.ru/</w:t>
              </w:r>
            </w:hyperlink>
          </w:p>
          <w:p w:rsidR="00E832E1" w:rsidRPr="00221ABB" w:rsidRDefault="00221ABB">
            <w:pPr>
              <w:spacing w:after="0" w:line="240" w:lineRule="auto"/>
              <w:jc w:val="both"/>
              <w:rPr>
                <w:sz w:val="24"/>
                <w:szCs w:val="24"/>
                <w:lang w:val="ru-RU"/>
              </w:rPr>
            </w:pPr>
            <w:r w:rsidRPr="00221ABB">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221ABB">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221AB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21ABB">
              <w:rPr>
                <w:rFonts w:ascii="Times New Roman" w:hAnsi="Times New Roman" w:cs="Times New Roman"/>
                <w:color w:val="000000"/>
                <w:sz w:val="24"/>
                <w:szCs w:val="24"/>
                <w:lang w:val="ru-RU"/>
              </w:rPr>
              <w:t xml:space="preserve"> Режим доступа: </w:t>
            </w:r>
            <w:hyperlink r:id="rId11" w:history="1">
              <w:r w:rsidR="004C454E">
                <w:rPr>
                  <w:rStyle w:val="a3"/>
                  <w:rFonts w:ascii="Times New Roman" w:hAnsi="Times New Roman" w:cs="Times New Roman"/>
                  <w:sz w:val="24"/>
                  <w:szCs w:val="24"/>
                  <w:lang w:val="ru-RU"/>
                </w:rPr>
                <w:t>http://elibrary.ru</w:t>
              </w:r>
            </w:hyperlink>
          </w:p>
          <w:p w:rsidR="00E832E1" w:rsidRPr="00221ABB" w:rsidRDefault="00221ABB">
            <w:pPr>
              <w:spacing w:after="0" w:line="240" w:lineRule="auto"/>
              <w:jc w:val="both"/>
              <w:rPr>
                <w:sz w:val="24"/>
                <w:szCs w:val="24"/>
                <w:lang w:val="ru-RU"/>
              </w:rPr>
            </w:pPr>
            <w:r w:rsidRPr="00221ABB">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221ABB">
              <w:rPr>
                <w:rFonts w:ascii="Times New Roman" w:hAnsi="Times New Roman" w:cs="Times New Roman"/>
                <w:color w:val="000000"/>
                <w:sz w:val="24"/>
                <w:szCs w:val="24"/>
                <w:lang w:val="ru-RU"/>
              </w:rPr>
              <w:t xml:space="preserve"> Режим доступа:  </w:t>
            </w:r>
            <w:hyperlink r:id="rId12" w:history="1">
              <w:r w:rsidR="004C454E">
                <w:rPr>
                  <w:rStyle w:val="a3"/>
                  <w:rFonts w:ascii="Times New Roman" w:hAnsi="Times New Roman" w:cs="Times New Roman"/>
                  <w:sz w:val="24"/>
                  <w:szCs w:val="24"/>
                  <w:lang w:val="ru-RU"/>
                </w:rPr>
                <w:t>http://www.sciencedirect.com</w:t>
              </w:r>
            </w:hyperlink>
          </w:p>
          <w:p w:rsidR="00E832E1" w:rsidRPr="00221ABB" w:rsidRDefault="00221ABB">
            <w:pPr>
              <w:spacing w:after="0" w:line="240" w:lineRule="auto"/>
              <w:jc w:val="both"/>
              <w:rPr>
                <w:sz w:val="24"/>
                <w:szCs w:val="24"/>
                <w:lang w:val="ru-RU"/>
              </w:rPr>
            </w:pPr>
            <w:r w:rsidRPr="00221ABB">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0B3BF2">
                <w:rPr>
                  <w:rStyle w:val="a3"/>
                  <w:rFonts w:ascii="Times New Roman" w:hAnsi="Times New Roman" w:cs="Times New Roman"/>
                  <w:sz w:val="24"/>
                  <w:szCs w:val="24"/>
                </w:rPr>
                <w:t>www.edu.ru</w:t>
              </w:r>
            </w:hyperlink>
          </w:p>
          <w:p w:rsidR="00E832E1" w:rsidRPr="00221ABB" w:rsidRDefault="00221ABB">
            <w:pPr>
              <w:spacing w:after="0" w:line="240" w:lineRule="auto"/>
              <w:jc w:val="both"/>
              <w:rPr>
                <w:sz w:val="24"/>
                <w:szCs w:val="24"/>
                <w:lang w:val="ru-RU"/>
              </w:rPr>
            </w:pPr>
            <w:r w:rsidRPr="00221ABB">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4C454E">
                <w:rPr>
                  <w:rStyle w:val="a3"/>
                  <w:rFonts w:ascii="Times New Roman" w:hAnsi="Times New Roman" w:cs="Times New Roman"/>
                  <w:sz w:val="24"/>
                  <w:szCs w:val="24"/>
                  <w:lang w:val="ru-RU"/>
                </w:rPr>
                <w:t>http://journals.cambridge.org</w:t>
              </w:r>
            </w:hyperlink>
          </w:p>
          <w:p w:rsidR="00E832E1" w:rsidRPr="00221ABB" w:rsidRDefault="00221ABB">
            <w:pPr>
              <w:spacing w:after="0" w:line="240" w:lineRule="auto"/>
              <w:jc w:val="both"/>
              <w:rPr>
                <w:sz w:val="24"/>
                <w:szCs w:val="24"/>
                <w:lang w:val="ru-RU"/>
              </w:rPr>
            </w:pPr>
            <w:r w:rsidRPr="00221ABB">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4C454E">
                <w:rPr>
                  <w:rStyle w:val="a3"/>
                  <w:rFonts w:ascii="Times New Roman" w:hAnsi="Times New Roman" w:cs="Times New Roman"/>
                  <w:sz w:val="24"/>
                  <w:szCs w:val="24"/>
                  <w:lang w:val="ru-RU"/>
                </w:rPr>
                <w:t>http://www.oxfordjoumals.org</w:t>
              </w:r>
            </w:hyperlink>
          </w:p>
          <w:p w:rsidR="00E832E1" w:rsidRPr="00221ABB" w:rsidRDefault="00221ABB">
            <w:pPr>
              <w:spacing w:after="0" w:line="240" w:lineRule="auto"/>
              <w:jc w:val="both"/>
              <w:rPr>
                <w:sz w:val="24"/>
                <w:szCs w:val="24"/>
                <w:lang w:val="ru-RU"/>
              </w:rPr>
            </w:pPr>
            <w:r w:rsidRPr="00221ABB">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4C454E">
                <w:rPr>
                  <w:rStyle w:val="a3"/>
                  <w:rFonts w:ascii="Times New Roman" w:hAnsi="Times New Roman" w:cs="Times New Roman"/>
                  <w:sz w:val="24"/>
                  <w:szCs w:val="24"/>
                  <w:lang w:val="ru-RU"/>
                </w:rPr>
                <w:t>http://dic.academic.ru/</w:t>
              </w:r>
            </w:hyperlink>
          </w:p>
          <w:p w:rsidR="00E832E1" w:rsidRPr="00221ABB" w:rsidRDefault="00221ABB">
            <w:pPr>
              <w:spacing w:after="0" w:line="240" w:lineRule="auto"/>
              <w:jc w:val="both"/>
              <w:rPr>
                <w:sz w:val="24"/>
                <w:szCs w:val="24"/>
                <w:lang w:val="ru-RU"/>
              </w:rPr>
            </w:pPr>
            <w:r w:rsidRPr="00221ABB">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4C454E">
                <w:rPr>
                  <w:rStyle w:val="a3"/>
                  <w:rFonts w:ascii="Times New Roman" w:hAnsi="Times New Roman" w:cs="Times New Roman"/>
                  <w:sz w:val="24"/>
                  <w:szCs w:val="24"/>
                  <w:lang w:val="ru-RU"/>
                </w:rPr>
                <w:t>http://www.benran.ru</w:t>
              </w:r>
            </w:hyperlink>
          </w:p>
          <w:p w:rsidR="00E832E1" w:rsidRPr="00221ABB" w:rsidRDefault="00221ABB">
            <w:pPr>
              <w:spacing w:after="0" w:line="240" w:lineRule="auto"/>
              <w:jc w:val="both"/>
              <w:rPr>
                <w:sz w:val="24"/>
                <w:szCs w:val="24"/>
                <w:lang w:val="ru-RU"/>
              </w:rPr>
            </w:pPr>
            <w:r w:rsidRPr="00221ABB">
              <w:rPr>
                <w:rFonts w:ascii="Times New Roman" w:hAnsi="Times New Roman" w:cs="Times New Roman"/>
                <w:color w:val="000000"/>
                <w:sz w:val="24"/>
                <w:szCs w:val="24"/>
                <w:lang w:val="ru-RU"/>
              </w:rPr>
              <w:t xml:space="preserve">11.   </w:t>
            </w:r>
            <w:r>
              <w:rPr>
                <w:rFonts w:ascii="Times New Roman" w:hAnsi="Times New Roman" w:cs="Times New Roman"/>
                <w:color w:val="000000"/>
                <w:sz w:val="24"/>
                <w:szCs w:val="24"/>
              </w:rPr>
              <w:t xml:space="preserve">Сайт Госкомстата РФ. </w:t>
            </w:r>
            <w:r w:rsidRPr="00221ABB">
              <w:rPr>
                <w:rFonts w:ascii="Times New Roman" w:hAnsi="Times New Roman" w:cs="Times New Roman"/>
                <w:color w:val="000000"/>
                <w:sz w:val="24"/>
                <w:szCs w:val="24"/>
                <w:lang w:val="ru-RU"/>
              </w:rPr>
              <w:t xml:space="preserve">Режим доступа: </w:t>
            </w:r>
            <w:hyperlink r:id="rId18" w:history="1">
              <w:r w:rsidR="004C454E">
                <w:rPr>
                  <w:rStyle w:val="a3"/>
                  <w:rFonts w:ascii="Times New Roman" w:hAnsi="Times New Roman" w:cs="Times New Roman"/>
                  <w:sz w:val="24"/>
                  <w:szCs w:val="24"/>
                  <w:lang w:val="ru-RU"/>
                </w:rPr>
                <w:t>http://www.gks.ru</w:t>
              </w:r>
            </w:hyperlink>
          </w:p>
          <w:p w:rsidR="00E832E1" w:rsidRPr="00221ABB" w:rsidRDefault="00221ABB">
            <w:pPr>
              <w:spacing w:after="0" w:line="240" w:lineRule="auto"/>
              <w:jc w:val="both"/>
              <w:rPr>
                <w:sz w:val="24"/>
                <w:szCs w:val="24"/>
                <w:lang w:val="ru-RU"/>
              </w:rPr>
            </w:pPr>
            <w:r>
              <w:rPr>
                <w:rFonts w:ascii="Times New Roman" w:hAnsi="Times New Roman" w:cs="Times New Roman"/>
                <w:color w:val="000000"/>
                <w:sz w:val="24"/>
                <w:szCs w:val="24"/>
              </w:rPr>
              <w:t xml:space="preserve">12.   Сайт Российской государственной библиотеки. </w:t>
            </w:r>
            <w:r w:rsidRPr="00221ABB">
              <w:rPr>
                <w:rFonts w:ascii="Times New Roman" w:hAnsi="Times New Roman" w:cs="Times New Roman"/>
                <w:color w:val="000000"/>
                <w:sz w:val="24"/>
                <w:szCs w:val="24"/>
                <w:lang w:val="ru-RU"/>
              </w:rPr>
              <w:t xml:space="preserve">Режим доступа: </w:t>
            </w:r>
            <w:hyperlink r:id="rId19" w:history="1">
              <w:r w:rsidR="004C454E">
                <w:rPr>
                  <w:rStyle w:val="a3"/>
                  <w:rFonts w:ascii="Times New Roman" w:hAnsi="Times New Roman" w:cs="Times New Roman"/>
                  <w:sz w:val="24"/>
                  <w:szCs w:val="24"/>
                  <w:lang w:val="ru-RU"/>
                </w:rPr>
                <w:t>http://diss.rsl.ru</w:t>
              </w:r>
            </w:hyperlink>
          </w:p>
          <w:p w:rsidR="00E832E1" w:rsidRPr="00221ABB" w:rsidRDefault="00221ABB">
            <w:pPr>
              <w:spacing w:after="0" w:line="240" w:lineRule="auto"/>
              <w:jc w:val="both"/>
              <w:rPr>
                <w:sz w:val="24"/>
                <w:szCs w:val="24"/>
                <w:lang w:val="ru-RU"/>
              </w:rPr>
            </w:pPr>
            <w:r w:rsidRPr="00221ABB">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4C454E">
                <w:rPr>
                  <w:rStyle w:val="a3"/>
                  <w:rFonts w:ascii="Times New Roman" w:hAnsi="Times New Roman" w:cs="Times New Roman"/>
                  <w:sz w:val="24"/>
                  <w:szCs w:val="24"/>
                  <w:lang w:val="ru-RU"/>
                </w:rPr>
                <w:t>http://ru.spinform.ru</w:t>
              </w:r>
            </w:hyperlink>
          </w:p>
          <w:p w:rsidR="00E832E1" w:rsidRDefault="00221ABB">
            <w:pPr>
              <w:spacing w:after="0" w:line="240" w:lineRule="auto"/>
              <w:jc w:val="both"/>
              <w:rPr>
                <w:sz w:val="24"/>
                <w:szCs w:val="24"/>
              </w:rPr>
            </w:pPr>
            <w:r w:rsidRPr="00221ABB">
              <w:rPr>
                <w:rFonts w:ascii="Times New Roman" w:hAnsi="Times New Roman" w:cs="Times New Roman"/>
                <w:color w:val="000000"/>
                <w:sz w:val="24"/>
                <w:szCs w:val="24"/>
                <w:lang w:val="ru-RU"/>
              </w:rPr>
              <w:t xml:space="preserve">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w:t>
            </w:r>
            <w:r>
              <w:rPr>
                <w:rFonts w:ascii="Times New Roman" w:hAnsi="Times New Roman" w:cs="Times New Roman"/>
                <w:color w:val="000000"/>
                <w:sz w:val="24"/>
                <w:szCs w:val="24"/>
              </w:rPr>
              <w:t>Электронно-библиотечная система (электронная библиотека) и</w:t>
            </w:r>
          </w:p>
        </w:tc>
      </w:tr>
    </w:tbl>
    <w:p w:rsidR="00E832E1" w:rsidRDefault="00221A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832E1" w:rsidRPr="00221ABB">
        <w:trPr>
          <w:trHeight w:hRule="exact" w:val="4341"/>
        </w:trPr>
        <w:tc>
          <w:tcPr>
            <w:tcW w:w="9654" w:type="dxa"/>
            <w:shd w:val="clear" w:color="000000" w:fill="FFFFFF"/>
            <w:tcMar>
              <w:left w:w="34" w:type="dxa"/>
              <w:right w:w="34" w:type="dxa"/>
            </w:tcMar>
          </w:tcPr>
          <w:p w:rsidR="00E832E1" w:rsidRPr="00221ABB" w:rsidRDefault="00221ABB">
            <w:pPr>
              <w:spacing w:after="0" w:line="240" w:lineRule="auto"/>
              <w:jc w:val="both"/>
              <w:rPr>
                <w:sz w:val="24"/>
                <w:szCs w:val="24"/>
                <w:lang w:val="ru-RU"/>
              </w:rPr>
            </w:pPr>
            <w:r w:rsidRPr="00221ABB">
              <w:rPr>
                <w:rFonts w:ascii="Times New Roman" w:hAnsi="Times New Roman" w:cs="Times New Roman"/>
                <w:color w:val="000000"/>
                <w:sz w:val="24"/>
                <w:szCs w:val="24"/>
                <w:lang w:val="ru-RU"/>
              </w:rPr>
              <w:lastRenderedPageBreak/>
              <w:t>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832E1" w:rsidRPr="00221ABB" w:rsidRDefault="00221ABB">
            <w:pPr>
              <w:spacing w:after="0" w:line="240" w:lineRule="auto"/>
              <w:jc w:val="both"/>
              <w:rPr>
                <w:sz w:val="24"/>
                <w:szCs w:val="24"/>
                <w:lang w:val="ru-RU"/>
              </w:rPr>
            </w:pPr>
            <w:r w:rsidRPr="00221ABB">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832E1" w:rsidRPr="00221ABB">
        <w:trPr>
          <w:trHeight w:hRule="exact" w:val="314"/>
        </w:trPr>
        <w:tc>
          <w:tcPr>
            <w:tcW w:w="9654" w:type="dxa"/>
            <w:shd w:val="clear" w:color="000000" w:fill="FFFFFF"/>
            <w:tcMar>
              <w:left w:w="34" w:type="dxa"/>
              <w:right w:w="34" w:type="dxa"/>
            </w:tcMar>
          </w:tcPr>
          <w:p w:rsidR="00E832E1" w:rsidRPr="00221ABB" w:rsidRDefault="00221ABB">
            <w:pPr>
              <w:spacing w:after="0" w:line="240" w:lineRule="auto"/>
              <w:rPr>
                <w:sz w:val="24"/>
                <w:szCs w:val="24"/>
                <w:lang w:val="ru-RU"/>
              </w:rPr>
            </w:pPr>
            <w:r w:rsidRPr="00221ABB">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E832E1" w:rsidRPr="00221ABB">
        <w:trPr>
          <w:trHeight w:hRule="exact" w:val="10735"/>
        </w:trPr>
        <w:tc>
          <w:tcPr>
            <w:tcW w:w="9654" w:type="dxa"/>
            <w:shd w:val="clear" w:color="000000" w:fill="FFFFFF"/>
            <w:tcMar>
              <w:left w:w="34" w:type="dxa"/>
              <w:right w:w="34" w:type="dxa"/>
            </w:tcMar>
          </w:tcPr>
          <w:p w:rsidR="00E832E1" w:rsidRPr="00221ABB" w:rsidRDefault="00221ABB">
            <w:pPr>
              <w:spacing w:after="0" w:line="240" w:lineRule="auto"/>
              <w:jc w:val="both"/>
              <w:rPr>
                <w:sz w:val="24"/>
                <w:szCs w:val="24"/>
                <w:lang w:val="ru-RU"/>
              </w:rPr>
            </w:pPr>
            <w:r w:rsidRPr="00221ABB">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832E1" w:rsidRPr="00221ABB" w:rsidRDefault="00221ABB">
            <w:pPr>
              <w:spacing w:after="0" w:line="240" w:lineRule="auto"/>
              <w:jc w:val="both"/>
              <w:rPr>
                <w:sz w:val="24"/>
                <w:szCs w:val="24"/>
                <w:lang w:val="ru-RU"/>
              </w:rPr>
            </w:pPr>
            <w:r w:rsidRPr="00221ABB">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E832E1" w:rsidRPr="00221ABB" w:rsidRDefault="00221ABB">
            <w:pPr>
              <w:spacing w:after="0" w:line="240" w:lineRule="auto"/>
              <w:jc w:val="both"/>
              <w:rPr>
                <w:sz w:val="24"/>
                <w:szCs w:val="24"/>
                <w:lang w:val="ru-RU"/>
              </w:rPr>
            </w:pPr>
            <w:r>
              <w:rPr>
                <w:rFonts w:ascii="Times New Roman" w:hAnsi="Times New Roman" w:cs="Times New Roman"/>
                <w:color w:val="000000"/>
                <w:sz w:val="24"/>
                <w:szCs w:val="24"/>
              </w:rPr>
              <w:t>⦁</w:t>
            </w:r>
            <w:r w:rsidRPr="00221ABB">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832E1" w:rsidRPr="00221ABB" w:rsidRDefault="00221ABB">
            <w:pPr>
              <w:spacing w:after="0" w:line="240" w:lineRule="auto"/>
              <w:jc w:val="both"/>
              <w:rPr>
                <w:sz w:val="24"/>
                <w:szCs w:val="24"/>
                <w:lang w:val="ru-RU"/>
              </w:rPr>
            </w:pPr>
            <w:r>
              <w:rPr>
                <w:rFonts w:ascii="Times New Roman" w:hAnsi="Times New Roman" w:cs="Times New Roman"/>
                <w:color w:val="000000"/>
                <w:sz w:val="24"/>
                <w:szCs w:val="24"/>
              </w:rPr>
              <w:t>⦁</w:t>
            </w:r>
            <w:r w:rsidRPr="00221ABB">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E832E1" w:rsidRPr="00221ABB" w:rsidRDefault="00221ABB">
            <w:pPr>
              <w:spacing w:after="0" w:line="240" w:lineRule="auto"/>
              <w:jc w:val="both"/>
              <w:rPr>
                <w:sz w:val="24"/>
                <w:szCs w:val="24"/>
                <w:lang w:val="ru-RU"/>
              </w:rPr>
            </w:pPr>
            <w:r>
              <w:rPr>
                <w:rFonts w:ascii="Times New Roman" w:hAnsi="Times New Roman" w:cs="Times New Roman"/>
                <w:color w:val="000000"/>
                <w:sz w:val="24"/>
                <w:szCs w:val="24"/>
              </w:rPr>
              <w:t>⦁</w:t>
            </w:r>
            <w:r w:rsidRPr="00221ABB">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E832E1" w:rsidRPr="00221ABB" w:rsidRDefault="00221ABB">
            <w:pPr>
              <w:spacing w:after="0" w:line="240" w:lineRule="auto"/>
              <w:jc w:val="both"/>
              <w:rPr>
                <w:sz w:val="24"/>
                <w:szCs w:val="24"/>
                <w:lang w:val="ru-RU"/>
              </w:rPr>
            </w:pPr>
            <w:r>
              <w:rPr>
                <w:rFonts w:ascii="Times New Roman" w:hAnsi="Times New Roman" w:cs="Times New Roman"/>
                <w:color w:val="000000"/>
                <w:sz w:val="24"/>
                <w:szCs w:val="24"/>
              </w:rPr>
              <w:t>⦁</w:t>
            </w:r>
            <w:r w:rsidRPr="00221ABB">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832E1" w:rsidRPr="00221ABB" w:rsidRDefault="00221ABB">
            <w:pPr>
              <w:spacing w:after="0" w:line="240" w:lineRule="auto"/>
              <w:jc w:val="both"/>
              <w:rPr>
                <w:sz w:val="24"/>
                <w:szCs w:val="24"/>
                <w:lang w:val="ru-RU"/>
              </w:rPr>
            </w:pPr>
            <w:r>
              <w:rPr>
                <w:rFonts w:ascii="Times New Roman" w:hAnsi="Times New Roman" w:cs="Times New Roman"/>
                <w:color w:val="000000"/>
                <w:sz w:val="24"/>
                <w:szCs w:val="24"/>
              </w:rPr>
              <w:t>⦁</w:t>
            </w:r>
            <w:r w:rsidRPr="00221ABB">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832E1" w:rsidRPr="00221ABB" w:rsidRDefault="00221ABB">
            <w:pPr>
              <w:spacing w:after="0" w:line="240" w:lineRule="auto"/>
              <w:jc w:val="both"/>
              <w:rPr>
                <w:sz w:val="24"/>
                <w:szCs w:val="24"/>
                <w:lang w:val="ru-RU"/>
              </w:rPr>
            </w:pPr>
            <w:r w:rsidRPr="00221ABB">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E832E1" w:rsidRPr="00221ABB" w:rsidRDefault="00221ABB">
            <w:pPr>
              <w:spacing w:after="0" w:line="240" w:lineRule="auto"/>
              <w:jc w:val="both"/>
              <w:rPr>
                <w:sz w:val="24"/>
                <w:szCs w:val="24"/>
                <w:lang w:val="ru-RU"/>
              </w:rPr>
            </w:pPr>
            <w:r w:rsidRPr="00221ABB">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832E1" w:rsidRPr="00221ABB" w:rsidRDefault="00221ABB">
            <w:pPr>
              <w:spacing w:after="0" w:line="240" w:lineRule="auto"/>
              <w:jc w:val="both"/>
              <w:rPr>
                <w:sz w:val="24"/>
                <w:szCs w:val="24"/>
                <w:lang w:val="ru-RU"/>
              </w:rPr>
            </w:pPr>
            <w:r w:rsidRPr="00221ABB">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w:t>
            </w:r>
          </w:p>
        </w:tc>
      </w:tr>
    </w:tbl>
    <w:p w:rsidR="00E832E1" w:rsidRPr="00221ABB" w:rsidRDefault="00221ABB">
      <w:pPr>
        <w:rPr>
          <w:sz w:val="0"/>
          <w:szCs w:val="0"/>
          <w:lang w:val="ru-RU"/>
        </w:rPr>
      </w:pPr>
      <w:r w:rsidRPr="00221AB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832E1" w:rsidRPr="00221ABB">
        <w:trPr>
          <w:trHeight w:hRule="exact" w:val="3080"/>
        </w:trPr>
        <w:tc>
          <w:tcPr>
            <w:tcW w:w="9654" w:type="dxa"/>
            <w:shd w:val="clear" w:color="000000" w:fill="FFFFFF"/>
            <w:tcMar>
              <w:left w:w="34" w:type="dxa"/>
              <w:right w:w="34" w:type="dxa"/>
            </w:tcMar>
          </w:tcPr>
          <w:p w:rsidR="00E832E1" w:rsidRPr="00221ABB" w:rsidRDefault="00221ABB">
            <w:pPr>
              <w:spacing w:after="0" w:line="240" w:lineRule="auto"/>
              <w:jc w:val="both"/>
              <w:rPr>
                <w:sz w:val="24"/>
                <w:szCs w:val="24"/>
                <w:lang w:val="ru-RU"/>
              </w:rPr>
            </w:pPr>
            <w:r w:rsidRPr="00221ABB">
              <w:rPr>
                <w:rFonts w:ascii="Times New Roman" w:hAnsi="Times New Roman" w:cs="Times New Roman"/>
                <w:color w:val="000000"/>
                <w:sz w:val="24"/>
                <w:szCs w:val="24"/>
                <w:lang w:val="ru-RU"/>
              </w:rPr>
              <w:lastRenderedPageBreak/>
              <w:t>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832E1" w:rsidRPr="00221ABB" w:rsidRDefault="00221ABB">
            <w:pPr>
              <w:spacing w:after="0" w:line="240" w:lineRule="auto"/>
              <w:jc w:val="both"/>
              <w:rPr>
                <w:sz w:val="24"/>
                <w:szCs w:val="24"/>
                <w:lang w:val="ru-RU"/>
              </w:rPr>
            </w:pPr>
            <w:r w:rsidRPr="00221ABB">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832E1" w:rsidRPr="00221ABB">
        <w:trPr>
          <w:trHeight w:hRule="exact" w:val="855"/>
        </w:trPr>
        <w:tc>
          <w:tcPr>
            <w:tcW w:w="9654" w:type="dxa"/>
            <w:shd w:val="clear" w:color="000000" w:fill="FFFFFF"/>
            <w:tcMar>
              <w:left w:w="34" w:type="dxa"/>
              <w:right w:w="34" w:type="dxa"/>
            </w:tcMar>
          </w:tcPr>
          <w:p w:rsidR="00E832E1" w:rsidRPr="00221ABB" w:rsidRDefault="00221ABB">
            <w:pPr>
              <w:spacing w:after="0" w:line="240" w:lineRule="auto"/>
              <w:rPr>
                <w:sz w:val="24"/>
                <w:szCs w:val="24"/>
                <w:lang w:val="ru-RU"/>
              </w:rPr>
            </w:pPr>
            <w:r w:rsidRPr="00221ABB">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832E1" w:rsidRPr="00221ABB">
        <w:trPr>
          <w:trHeight w:hRule="exact" w:val="2989"/>
        </w:trPr>
        <w:tc>
          <w:tcPr>
            <w:tcW w:w="9654" w:type="dxa"/>
            <w:shd w:val="clear" w:color="000000" w:fill="FFFFFF"/>
            <w:tcMar>
              <w:left w:w="34" w:type="dxa"/>
              <w:right w:w="34" w:type="dxa"/>
            </w:tcMar>
          </w:tcPr>
          <w:p w:rsidR="00E832E1" w:rsidRPr="00221ABB" w:rsidRDefault="00221ABB">
            <w:pPr>
              <w:spacing w:after="0" w:line="240" w:lineRule="auto"/>
              <w:jc w:val="both"/>
              <w:rPr>
                <w:sz w:val="24"/>
                <w:szCs w:val="24"/>
                <w:lang w:val="ru-RU"/>
              </w:rPr>
            </w:pPr>
            <w:r w:rsidRPr="00221ABB">
              <w:rPr>
                <w:rFonts w:ascii="Times New Roman" w:hAnsi="Times New Roman" w:cs="Times New Roman"/>
                <w:color w:val="000000"/>
                <w:sz w:val="24"/>
                <w:szCs w:val="24"/>
                <w:lang w:val="ru-RU"/>
              </w:rPr>
              <w:t>Перечень программного обеспечения</w:t>
            </w:r>
          </w:p>
          <w:p w:rsidR="00E832E1" w:rsidRPr="00221ABB" w:rsidRDefault="00E832E1">
            <w:pPr>
              <w:spacing w:after="0" w:line="240" w:lineRule="auto"/>
              <w:jc w:val="both"/>
              <w:rPr>
                <w:sz w:val="24"/>
                <w:szCs w:val="24"/>
                <w:lang w:val="ru-RU"/>
              </w:rPr>
            </w:pPr>
          </w:p>
          <w:p w:rsidR="00E832E1" w:rsidRPr="00221ABB" w:rsidRDefault="00221ABB">
            <w:pPr>
              <w:spacing w:after="0" w:line="240" w:lineRule="auto"/>
              <w:jc w:val="both"/>
              <w:rPr>
                <w:sz w:val="24"/>
                <w:szCs w:val="24"/>
                <w:lang w:val="ru-RU"/>
              </w:rPr>
            </w:pP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21ABB">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E832E1" w:rsidRDefault="00221AB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832E1" w:rsidRDefault="00221AB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832E1" w:rsidRPr="00221ABB" w:rsidRDefault="00221ABB">
            <w:pPr>
              <w:spacing w:after="0" w:line="240" w:lineRule="auto"/>
              <w:jc w:val="both"/>
              <w:rPr>
                <w:sz w:val="24"/>
                <w:szCs w:val="24"/>
                <w:lang w:val="ru-RU"/>
              </w:rPr>
            </w:pP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221ABB">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221ABB">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E832E1" w:rsidRPr="00221ABB" w:rsidRDefault="00221ABB">
            <w:pPr>
              <w:spacing w:after="0" w:line="240" w:lineRule="auto"/>
              <w:jc w:val="both"/>
              <w:rPr>
                <w:sz w:val="24"/>
                <w:szCs w:val="24"/>
                <w:lang w:val="ru-RU"/>
              </w:rPr>
            </w:pPr>
            <w:r w:rsidRPr="00221ABB">
              <w:rPr>
                <w:rFonts w:ascii="Times New Roman" w:hAnsi="Times New Roman" w:cs="Times New Roman"/>
                <w:color w:val="000000"/>
                <w:sz w:val="24"/>
                <w:szCs w:val="24"/>
                <w:lang w:val="ru-RU"/>
              </w:rPr>
              <w:t>• Антивирус Касперского</w:t>
            </w:r>
          </w:p>
          <w:p w:rsidR="00E832E1" w:rsidRPr="00221ABB" w:rsidRDefault="00221ABB">
            <w:pPr>
              <w:spacing w:after="0" w:line="240" w:lineRule="auto"/>
              <w:jc w:val="both"/>
              <w:rPr>
                <w:sz w:val="24"/>
                <w:szCs w:val="24"/>
                <w:lang w:val="ru-RU"/>
              </w:rPr>
            </w:pP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221ABB">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221ABB">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221ABB">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E832E1" w:rsidRPr="00221ABB" w:rsidRDefault="00E832E1">
            <w:pPr>
              <w:spacing w:after="0" w:line="240" w:lineRule="auto"/>
              <w:jc w:val="both"/>
              <w:rPr>
                <w:sz w:val="24"/>
                <w:szCs w:val="24"/>
                <w:lang w:val="ru-RU"/>
              </w:rPr>
            </w:pPr>
          </w:p>
          <w:p w:rsidR="00E832E1" w:rsidRPr="00221ABB" w:rsidRDefault="00221ABB">
            <w:pPr>
              <w:spacing w:after="0" w:line="240" w:lineRule="auto"/>
              <w:jc w:val="both"/>
              <w:rPr>
                <w:sz w:val="24"/>
                <w:szCs w:val="24"/>
                <w:lang w:val="ru-RU"/>
              </w:rPr>
            </w:pPr>
            <w:r w:rsidRPr="00221ABB">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E832E1" w:rsidRPr="00221ABB">
        <w:trPr>
          <w:trHeight w:hRule="exact" w:val="585"/>
        </w:trPr>
        <w:tc>
          <w:tcPr>
            <w:tcW w:w="9654" w:type="dxa"/>
            <w:shd w:val="clear" w:color="000000" w:fill="FFFFFF"/>
            <w:tcMar>
              <w:left w:w="34" w:type="dxa"/>
              <w:right w:w="34" w:type="dxa"/>
            </w:tcMar>
          </w:tcPr>
          <w:p w:rsidR="00E832E1" w:rsidRPr="00221ABB" w:rsidRDefault="00221ABB">
            <w:pPr>
              <w:spacing w:after="0" w:line="240" w:lineRule="auto"/>
              <w:rPr>
                <w:sz w:val="24"/>
                <w:szCs w:val="24"/>
                <w:lang w:val="ru-RU"/>
              </w:rPr>
            </w:pPr>
            <w:r w:rsidRPr="00221ABB">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4C454E">
                <w:rPr>
                  <w:rStyle w:val="a3"/>
                  <w:rFonts w:ascii="Times New Roman" w:hAnsi="Times New Roman" w:cs="Times New Roman"/>
                  <w:sz w:val="24"/>
                  <w:szCs w:val="24"/>
                  <w:lang w:val="ru-RU"/>
                </w:rPr>
                <w:t>http://www.consultant.ru/edu/student/study/</w:t>
              </w:r>
            </w:hyperlink>
          </w:p>
        </w:tc>
      </w:tr>
      <w:tr w:rsidR="00E832E1" w:rsidRPr="00221ABB">
        <w:trPr>
          <w:trHeight w:hRule="exact" w:val="304"/>
        </w:trPr>
        <w:tc>
          <w:tcPr>
            <w:tcW w:w="9654" w:type="dxa"/>
            <w:shd w:val="clear" w:color="000000" w:fill="FFFFFF"/>
            <w:tcMar>
              <w:left w:w="34" w:type="dxa"/>
              <w:right w:w="34" w:type="dxa"/>
            </w:tcMar>
          </w:tcPr>
          <w:p w:rsidR="00E832E1" w:rsidRPr="00221ABB" w:rsidRDefault="00221ABB">
            <w:pPr>
              <w:spacing w:after="0" w:line="240" w:lineRule="auto"/>
              <w:rPr>
                <w:sz w:val="24"/>
                <w:szCs w:val="24"/>
                <w:lang w:val="ru-RU"/>
              </w:rPr>
            </w:pPr>
            <w:r w:rsidRPr="00221ABB">
              <w:rPr>
                <w:rFonts w:ascii="Times New Roman" w:hAnsi="Times New Roman" w:cs="Times New Roman"/>
                <w:color w:val="000000"/>
                <w:sz w:val="24"/>
                <w:szCs w:val="24"/>
                <w:lang w:val="ru-RU"/>
              </w:rPr>
              <w:t xml:space="preserve">• Справочная правовая система «Гарант» </w:t>
            </w:r>
            <w:hyperlink r:id="rId22" w:history="1">
              <w:r w:rsidR="004C454E">
                <w:rPr>
                  <w:rStyle w:val="a3"/>
                  <w:rFonts w:ascii="Times New Roman" w:hAnsi="Times New Roman" w:cs="Times New Roman"/>
                  <w:sz w:val="24"/>
                  <w:szCs w:val="24"/>
                  <w:lang w:val="ru-RU"/>
                </w:rPr>
                <w:t>http://edu.garant.ru/omga/</w:t>
              </w:r>
            </w:hyperlink>
          </w:p>
        </w:tc>
      </w:tr>
      <w:tr w:rsidR="00E832E1" w:rsidRPr="00221ABB">
        <w:trPr>
          <w:trHeight w:hRule="exact" w:val="304"/>
        </w:trPr>
        <w:tc>
          <w:tcPr>
            <w:tcW w:w="9654" w:type="dxa"/>
            <w:shd w:val="clear" w:color="000000" w:fill="FFFFFF"/>
            <w:tcMar>
              <w:left w:w="34" w:type="dxa"/>
              <w:right w:w="34" w:type="dxa"/>
            </w:tcMar>
          </w:tcPr>
          <w:p w:rsidR="00E832E1" w:rsidRPr="00221ABB" w:rsidRDefault="00221ABB">
            <w:pPr>
              <w:spacing w:after="0" w:line="240" w:lineRule="auto"/>
              <w:rPr>
                <w:sz w:val="24"/>
                <w:szCs w:val="24"/>
                <w:lang w:val="ru-RU"/>
              </w:rPr>
            </w:pPr>
            <w:r w:rsidRPr="00221ABB">
              <w:rPr>
                <w:rFonts w:ascii="Times New Roman" w:hAnsi="Times New Roman" w:cs="Times New Roman"/>
                <w:color w:val="000000"/>
                <w:sz w:val="24"/>
                <w:szCs w:val="24"/>
                <w:lang w:val="ru-RU"/>
              </w:rPr>
              <w:t xml:space="preserve">•  Официальный интернет-портал правовой информации </w:t>
            </w:r>
            <w:hyperlink r:id="rId23" w:history="1">
              <w:r w:rsidR="004C454E">
                <w:rPr>
                  <w:rStyle w:val="a3"/>
                  <w:rFonts w:ascii="Times New Roman" w:hAnsi="Times New Roman" w:cs="Times New Roman"/>
                  <w:sz w:val="24"/>
                  <w:szCs w:val="24"/>
                  <w:lang w:val="ru-RU"/>
                </w:rPr>
                <w:t>http://pravo.gov.ru</w:t>
              </w:r>
            </w:hyperlink>
          </w:p>
        </w:tc>
      </w:tr>
      <w:tr w:rsidR="00E832E1">
        <w:trPr>
          <w:trHeight w:hRule="exact" w:val="585"/>
        </w:trPr>
        <w:tc>
          <w:tcPr>
            <w:tcW w:w="9654" w:type="dxa"/>
            <w:shd w:val="clear" w:color="000000" w:fill="FFFFFF"/>
            <w:tcMar>
              <w:left w:w="34" w:type="dxa"/>
              <w:right w:w="34" w:type="dxa"/>
            </w:tcMar>
          </w:tcPr>
          <w:p w:rsidR="00E832E1" w:rsidRPr="00221ABB" w:rsidRDefault="00221ABB">
            <w:pPr>
              <w:spacing w:after="0" w:line="240" w:lineRule="auto"/>
              <w:rPr>
                <w:sz w:val="24"/>
                <w:szCs w:val="24"/>
                <w:lang w:val="ru-RU"/>
              </w:rPr>
            </w:pPr>
            <w:r w:rsidRPr="00221ABB">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E832E1" w:rsidRDefault="00221ABB">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4C454E">
                <w:rPr>
                  <w:rStyle w:val="a3"/>
                  <w:rFonts w:ascii="Times New Roman" w:hAnsi="Times New Roman" w:cs="Times New Roman"/>
                  <w:sz w:val="24"/>
                  <w:szCs w:val="24"/>
                </w:rPr>
                <w:t>http://fgosvo.ru</w:t>
              </w:r>
            </w:hyperlink>
          </w:p>
        </w:tc>
      </w:tr>
      <w:tr w:rsidR="00E832E1" w:rsidRPr="00221ABB">
        <w:trPr>
          <w:trHeight w:hRule="exact" w:val="304"/>
        </w:trPr>
        <w:tc>
          <w:tcPr>
            <w:tcW w:w="9654" w:type="dxa"/>
            <w:shd w:val="clear" w:color="000000" w:fill="FFFFFF"/>
            <w:tcMar>
              <w:left w:w="34" w:type="dxa"/>
              <w:right w:w="34" w:type="dxa"/>
            </w:tcMar>
          </w:tcPr>
          <w:p w:rsidR="00E832E1" w:rsidRPr="00221ABB" w:rsidRDefault="00221ABB">
            <w:pPr>
              <w:spacing w:after="0" w:line="240" w:lineRule="auto"/>
              <w:rPr>
                <w:sz w:val="24"/>
                <w:szCs w:val="24"/>
                <w:lang w:val="ru-RU"/>
              </w:rPr>
            </w:pPr>
            <w:r w:rsidRPr="00221ABB">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E832E1" w:rsidRPr="00221ABB">
        <w:trPr>
          <w:trHeight w:hRule="exact" w:val="304"/>
        </w:trPr>
        <w:tc>
          <w:tcPr>
            <w:tcW w:w="9654" w:type="dxa"/>
            <w:shd w:val="clear" w:color="000000" w:fill="FFFFFF"/>
            <w:tcMar>
              <w:left w:w="34" w:type="dxa"/>
              <w:right w:w="34" w:type="dxa"/>
            </w:tcMar>
          </w:tcPr>
          <w:p w:rsidR="00E832E1" w:rsidRPr="00221ABB" w:rsidRDefault="00221ABB">
            <w:pPr>
              <w:spacing w:after="0" w:line="240" w:lineRule="auto"/>
              <w:rPr>
                <w:sz w:val="24"/>
                <w:szCs w:val="24"/>
                <w:lang w:val="ru-RU"/>
              </w:rPr>
            </w:pPr>
            <w:r w:rsidRPr="00221ABB">
              <w:rPr>
                <w:rFonts w:ascii="Times New Roman" w:hAnsi="Times New Roman" w:cs="Times New Roman"/>
                <w:color w:val="000000"/>
                <w:sz w:val="24"/>
                <w:szCs w:val="24"/>
                <w:lang w:val="ru-RU"/>
              </w:rPr>
              <w:t xml:space="preserve">• Сайт "Права человека в Российской Федерации" </w:t>
            </w:r>
            <w:hyperlink r:id="rId25" w:history="1">
              <w:r w:rsidR="004C454E">
                <w:rPr>
                  <w:rStyle w:val="a3"/>
                  <w:rFonts w:ascii="Times New Roman" w:hAnsi="Times New Roman" w:cs="Times New Roman"/>
                  <w:sz w:val="24"/>
                  <w:szCs w:val="24"/>
                  <w:lang w:val="ru-RU"/>
                </w:rPr>
                <w:t>http://www.ict.edu.ru</w:t>
              </w:r>
            </w:hyperlink>
          </w:p>
        </w:tc>
      </w:tr>
      <w:tr w:rsidR="00E832E1" w:rsidRPr="00221ABB">
        <w:trPr>
          <w:trHeight w:hRule="exact" w:val="304"/>
        </w:trPr>
        <w:tc>
          <w:tcPr>
            <w:tcW w:w="9654" w:type="dxa"/>
            <w:shd w:val="clear" w:color="000000" w:fill="FFFFFF"/>
            <w:tcMar>
              <w:left w:w="34" w:type="dxa"/>
              <w:right w:w="34" w:type="dxa"/>
            </w:tcMar>
          </w:tcPr>
          <w:p w:rsidR="00E832E1" w:rsidRPr="00221ABB" w:rsidRDefault="00221ABB">
            <w:pPr>
              <w:spacing w:after="0" w:line="240" w:lineRule="auto"/>
              <w:rPr>
                <w:sz w:val="24"/>
                <w:szCs w:val="24"/>
                <w:lang w:val="ru-RU"/>
              </w:rPr>
            </w:pPr>
            <w:r w:rsidRPr="00221ABB">
              <w:rPr>
                <w:rFonts w:ascii="Times New Roman" w:hAnsi="Times New Roman" w:cs="Times New Roman"/>
                <w:color w:val="000000"/>
                <w:sz w:val="24"/>
                <w:szCs w:val="24"/>
                <w:lang w:val="ru-RU"/>
              </w:rPr>
              <w:t xml:space="preserve">• Сайт Президента РФ </w:t>
            </w:r>
            <w:hyperlink r:id="rId26" w:history="1">
              <w:r w:rsidR="004C454E">
                <w:rPr>
                  <w:rStyle w:val="a3"/>
                  <w:rFonts w:ascii="Times New Roman" w:hAnsi="Times New Roman" w:cs="Times New Roman"/>
                  <w:sz w:val="24"/>
                  <w:szCs w:val="24"/>
                  <w:lang w:val="ru-RU"/>
                </w:rPr>
                <w:t>http://www.president.kremlin.ru</w:t>
              </w:r>
            </w:hyperlink>
          </w:p>
        </w:tc>
      </w:tr>
      <w:tr w:rsidR="00E832E1" w:rsidRPr="00221ABB">
        <w:trPr>
          <w:trHeight w:hRule="exact" w:val="304"/>
        </w:trPr>
        <w:tc>
          <w:tcPr>
            <w:tcW w:w="9654" w:type="dxa"/>
            <w:shd w:val="clear" w:color="000000" w:fill="FFFFFF"/>
            <w:tcMar>
              <w:left w:w="34" w:type="dxa"/>
              <w:right w:w="34" w:type="dxa"/>
            </w:tcMar>
          </w:tcPr>
          <w:p w:rsidR="00E832E1" w:rsidRPr="00221ABB" w:rsidRDefault="00221ABB">
            <w:pPr>
              <w:spacing w:after="0" w:line="240" w:lineRule="auto"/>
              <w:rPr>
                <w:sz w:val="24"/>
                <w:szCs w:val="24"/>
                <w:lang w:val="ru-RU"/>
              </w:rPr>
            </w:pPr>
            <w:r w:rsidRPr="00221ABB">
              <w:rPr>
                <w:rFonts w:ascii="Times New Roman" w:hAnsi="Times New Roman" w:cs="Times New Roman"/>
                <w:color w:val="000000"/>
                <w:sz w:val="24"/>
                <w:szCs w:val="24"/>
                <w:lang w:val="ru-RU"/>
              </w:rPr>
              <w:t xml:space="preserve">• Сайт Правительства РФ </w:t>
            </w:r>
            <w:hyperlink r:id="rId27" w:history="1">
              <w:r w:rsidR="000B3BF2">
                <w:rPr>
                  <w:rStyle w:val="a3"/>
                  <w:rFonts w:ascii="Times New Roman" w:hAnsi="Times New Roman" w:cs="Times New Roman"/>
                  <w:sz w:val="24"/>
                  <w:szCs w:val="24"/>
                </w:rPr>
                <w:t>www.government.ru</w:t>
              </w:r>
            </w:hyperlink>
          </w:p>
        </w:tc>
      </w:tr>
      <w:tr w:rsidR="00E832E1" w:rsidRPr="00221ABB">
        <w:trPr>
          <w:trHeight w:hRule="exact" w:val="304"/>
        </w:trPr>
        <w:tc>
          <w:tcPr>
            <w:tcW w:w="9654" w:type="dxa"/>
            <w:shd w:val="clear" w:color="000000" w:fill="FFFFFF"/>
            <w:tcMar>
              <w:left w:w="34" w:type="dxa"/>
              <w:right w:w="34" w:type="dxa"/>
            </w:tcMar>
          </w:tcPr>
          <w:p w:rsidR="00E832E1" w:rsidRPr="00221ABB" w:rsidRDefault="00221ABB">
            <w:pPr>
              <w:spacing w:after="0" w:line="240" w:lineRule="auto"/>
              <w:rPr>
                <w:sz w:val="24"/>
                <w:szCs w:val="24"/>
                <w:lang w:val="ru-RU"/>
              </w:rPr>
            </w:pPr>
            <w:r w:rsidRPr="00221ABB">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8" w:history="1">
              <w:r w:rsidR="000B3BF2">
                <w:rPr>
                  <w:rStyle w:val="a3"/>
                  <w:rFonts w:ascii="Times New Roman" w:hAnsi="Times New Roman" w:cs="Times New Roman"/>
                  <w:sz w:val="24"/>
                  <w:szCs w:val="24"/>
                </w:rPr>
                <w:t>www.gks.ru</w:t>
              </w:r>
            </w:hyperlink>
          </w:p>
        </w:tc>
      </w:tr>
      <w:tr w:rsidR="00E832E1">
        <w:trPr>
          <w:trHeight w:hRule="exact" w:val="314"/>
        </w:trPr>
        <w:tc>
          <w:tcPr>
            <w:tcW w:w="9654" w:type="dxa"/>
            <w:shd w:val="clear" w:color="000000" w:fill="FFFFFF"/>
            <w:tcMar>
              <w:left w:w="34" w:type="dxa"/>
              <w:right w:w="34" w:type="dxa"/>
            </w:tcMar>
          </w:tcPr>
          <w:p w:rsidR="00E832E1" w:rsidRDefault="00221AB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832E1" w:rsidRPr="00221ABB">
        <w:trPr>
          <w:trHeight w:hRule="exact" w:val="4849"/>
        </w:trPr>
        <w:tc>
          <w:tcPr>
            <w:tcW w:w="9654" w:type="dxa"/>
            <w:shd w:val="clear" w:color="000000" w:fill="FFFFFF"/>
            <w:tcMar>
              <w:left w:w="34" w:type="dxa"/>
              <w:right w:w="34" w:type="dxa"/>
            </w:tcMar>
          </w:tcPr>
          <w:p w:rsidR="00E832E1" w:rsidRPr="00221ABB" w:rsidRDefault="00221ABB">
            <w:pPr>
              <w:spacing w:after="0" w:line="240" w:lineRule="auto"/>
              <w:jc w:val="both"/>
              <w:rPr>
                <w:sz w:val="24"/>
                <w:szCs w:val="24"/>
                <w:lang w:val="ru-RU"/>
              </w:rPr>
            </w:pPr>
            <w:r w:rsidRPr="00221ABB">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221ABB">
              <w:rPr>
                <w:rFonts w:ascii="Times New Roman" w:hAnsi="Times New Roman" w:cs="Times New Roman"/>
                <w:color w:val="000000"/>
                <w:sz w:val="24"/>
                <w:szCs w:val="24"/>
                <w:lang w:val="ru-RU"/>
              </w:rPr>
              <w:t>, обеспечивает:</w:t>
            </w:r>
          </w:p>
          <w:p w:rsidR="00E832E1" w:rsidRPr="00221ABB" w:rsidRDefault="00221ABB">
            <w:pPr>
              <w:spacing w:after="0" w:line="240" w:lineRule="auto"/>
              <w:jc w:val="both"/>
              <w:rPr>
                <w:sz w:val="24"/>
                <w:szCs w:val="24"/>
                <w:lang w:val="ru-RU"/>
              </w:rPr>
            </w:pPr>
            <w:r w:rsidRPr="00221ABB">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221ABB">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E832E1" w:rsidRPr="00221ABB" w:rsidRDefault="00221ABB">
            <w:pPr>
              <w:spacing w:after="0" w:line="240" w:lineRule="auto"/>
              <w:jc w:val="both"/>
              <w:rPr>
                <w:sz w:val="24"/>
                <w:szCs w:val="24"/>
                <w:lang w:val="ru-RU"/>
              </w:rPr>
            </w:pPr>
            <w:r w:rsidRPr="00221ABB">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E832E1" w:rsidRPr="00221ABB" w:rsidRDefault="00221ABB">
            <w:pPr>
              <w:spacing w:after="0" w:line="240" w:lineRule="auto"/>
              <w:jc w:val="both"/>
              <w:rPr>
                <w:sz w:val="24"/>
                <w:szCs w:val="24"/>
                <w:lang w:val="ru-RU"/>
              </w:rPr>
            </w:pPr>
            <w:r w:rsidRPr="00221ABB">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832E1" w:rsidRPr="00221ABB" w:rsidRDefault="00221ABB">
            <w:pPr>
              <w:spacing w:after="0" w:line="240" w:lineRule="auto"/>
              <w:jc w:val="both"/>
              <w:rPr>
                <w:sz w:val="24"/>
                <w:szCs w:val="24"/>
                <w:lang w:val="ru-RU"/>
              </w:rPr>
            </w:pPr>
            <w:r w:rsidRPr="00221ABB">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832E1" w:rsidRPr="00221ABB" w:rsidRDefault="00221ABB">
            <w:pPr>
              <w:spacing w:after="0" w:line="240" w:lineRule="auto"/>
              <w:jc w:val="both"/>
              <w:rPr>
                <w:sz w:val="24"/>
                <w:szCs w:val="24"/>
                <w:lang w:val="ru-RU"/>
              </w:rPr>
            </w:pPr>
            <w:r w:rsidRPr="00221ABB">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832E1" w:rsidRPr="00221ABB" w:rsidRDefault="00221ABB">
            <w:pPr>
              <w:spacing w:after="0" w:line="240" w:lineRule="auto"/>
              <w:jc w:val="both"/>
              <w:rPr>
                <w:sz w:val="24"/>
                <w:szCs w:val="24"/>
                <w:lang w:val="ru-RU"/>
              </w:rPr>
            </w:pPr>
            <w:r w:rsidRPr="00221ABB">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tc>
      </w:tr>
    </w:tbl>
    <w:p w:rsidR="00E832E1" w:rsidRPr="00221ABB" w:rsidRDefault="00221ABB">
      <w:pPr>
        <w:rPr>
          <w:sz w:val="0"/>
          <w:szCs w:val="0"/>
          <w:lang w:val="ru-RU"/>
        </w:rPr>
      </w:pPr>
      <w:r w:rsidRPr="00221AB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832E1" w:rsidRPr="00221ABB">
        <w:trPr>
          <w:trHeight w:hRule="exact" w:val="2989"/>
        </w:trPr>
        <w:tc>
          <w:tcPr>
            <w:tcW w:w="9654" w:type="dxa"/>
            <w:shd w:val="clear" w:color="000000" w:fill="FFFFFF"/>
            <w:tcMar>
              <w:left w:w="34" w:type="dxa"/>
              <w:right w:w="34" w:type="dxa"/>
            </w:tcMar>
          </w:tcPr>
          <w:p w:rsidR="00E832E1" w:rsidRPr="00221ABB" w:rsidRDefault="00221ABB">
            <w:pPr>
              <w:spacing w:after="0" w:line="240" w:lineRule="auto"/>
              <w:jc w:val="both"/>
              <w:rPr>
                <w:sz w:val="24"/>
                <w:szCs w:val="24"/>
                <w:lang w:val="ru-RU"/>
              </w:rPr>
            </w:pPr>
            <w:r w:rsidRPr="00221ABB">
              <w:rPr>
                <w:rFonts w:ascii="Times New Roman" w:hAnsi="Times New Roman" w:cs="Times New Roman"/>
                <w:color w:val="000000"/>
                <w:sz w:val="24"/>
                <w:szCs w:val="24"/>
                <w:lang w:val="ru-RU"/>
              </w:rPr>
              <w:lastRenderedPageBreak/>
              <w:t>• сбор, хранение, систематизация и выдача учебной и научной информации;</w:t>
            </w:r>
          </w:p>
          <w:p w:rsidR="00E832E1" w:rsidRPr="00221ABB" w:rsidRDefault="00221ABB">
            <w:pPr>
              <w:spacing w:after="0" w:line="240" w:lineRule="auto"/>
              <w:jc w:val="both"/>
              <w:rPr>
                <w:sz w:val="24"/>
                <w:szCs w:val="24"/>
                <w:lang w:val="ru-RU"/>
              </w:rPr>
            </w:pPr>
            <w:r w:rsidRPr="00221ABB">
              <w:rPr>
                <w:rFonts w:ascii="Times New Roman" w:hAnsi="Times New Roman" w:cs="Times New Roman"/>
                <w:color w:val="000000"/>
                <w:sz w:val="24"/>
                <w:szCs w:val="24"/>
                <w:lang w:val="ru-RU"/>
              </w:rPr>
              <w:t>• обработка текстовой, графической и эмпирической информации;</w:t>
            </w:r>
          </w:p>
          <w:p w:rsidR="00E832E1" w:rsidRPr="00221ABB" w:rsidRDefault="00221ABB">
            <w:pPr>
              <w:spacing w:after="0" w:line="240" w:lineRule="auto"/>
              <w:jc w:val="both"/>
              <w:rPr>
                <w:sz w:val="24"/>
                <w:szCs w:val="24"/>
                <w:lang w:val="ru-RU"/>
              </w:rPr>
            </w:pPr>
            <w:r w:rsidRPr="00221ABB">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E832E1" w:rsidRPr="00221ABB" w:rsidRDefault="00221ABB">
            <w:pPr>
              <w:spacing w:after="0" w:line="240" w:lineRule="auto"/>
              <w:jc w:val="both"/>
              <w:rPr>
                <w:sz w:val="24"/>
                <w:szCs w:val="24"/>
                <w:lang w:val="ru-RU"/>
              </w:rPr>
            </w:pPr>
            <w:r w:rsidRPr="00221ABB">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832E1" w:rsidRPr="00221ABB" w:rsidRDefault="00221ABB">
            <w:pPr>
              <w:spacing w:after="0" w:line="240" w:lineRule="auto"/>
              <w:jc w:val="both"/>
              <w:rPr>
                <w:sz w:val="24"/>
                <w:szCs w:val="24"/>
                <w:lang w:val="ru-RU"/>
              </w:rPr>
            </w:pPr>
            <w:r w:rsidRPr="00221ABB">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E832E1" w:rsidRPr="00221ABB" w:rsidRDefault="00221ABB">
            <w:pPr>
              <w:spacing w:after="0" w:line="240" w:lineRule="auto"/>
              <w:jc w:val="both"/>
              <w:rPr>
                <w:sz w:val="24"/>
                <w:szCs w:val="24"/>
                <w:lang w:val="ru-RU"/>
              </w:rPr>
            </w:pPr>
            <w:r w:rsidRPr="00221ABB">
              <w:rPr>
                <w:rFonts w:ascii="Times New Roman" w:hAnsi="Times New Roman" w:cs="Times New Roman"/>
                <w:color w:val="000000"/>
                <w:sz w:val="24"/>
                <w:szCs w:val="24"/>
                <w:lang w:val="ru-RU"/>
              </w:rPr>
              <w:t>• компьютерное тестирование;</w:t>
            </w:r>
          </w:p>
          <w:p w:rsidR="00E832E1" w:rsidRPr="00221ABB" w:rsidRDefault="00221ABB">
            <w:pPr>
              <w:spacing w:after="0" w:line="240" w:lineRule="auto"/>
              <w:jc w:val="both"/>
              <w:rPr>
                <w:sz w:val="24"/>
                <w:szCs w:val="24"/>
                <w:lang w:val="ru-RU"/>
              </w:rPr>
            </w:pPr>
            <w:r w:rsidRPr="00221ABB">
              <w:rPr>
                <w:rFonts w:ascii="Times New Roman" w:hAnsi="Times New Roman" w:cs="Times New Roman"/>
                <w:color w:val="000000"/>
                <w:sz w:val="24"/>
                <w:szCs w:val="24"/>
                <w:lang w:val="ru-RU"/>
              </w:rPr>
              <w:t>• демонстрация мультимедийных материалов.</w:t>
            </w:r>
          </w:p>
        </w:tc>
      </w:tr>
      <w:tr w:rsidR="00E832E1" w:rsidRPr="00221ABB">
        <w:trPr>
          <w:trHeight w:hRule="exact" w:val="277"/>
        </w:trPr>
        <w:tc>
          <w:tcPr>
            <w:tcW w:w="9640" w:type="dxa"/>
          </w:tcPr>
          <w:p w:rsidR="00E832E1" w:rsidRPr="00221ABB" w:rsidRDefault="00E832E1">
            <w:pPr>
              <w:rPr>
                <w:lang w:val="ru-RU"/>
              </w:rPr>
            </w:pPr>
          </w:p>
        </w:tc>
      </w:tr>
      <w:tr w:rsidR="00E832E1" w:rsidRPr="00221ABB">
        <w:trPr>
          <w:trHeight w:hRule="exact" w:val="585"/>
        </w:trPr>
        <w:tc>
          <w:tcPr>
            <w:tcW w:w="9654" w:type="dxa"/>
            <w:shd w:val="clear" w:color="000000" w:fill="FFFFFF"/>
            <w:tcMar>
              <w:left w:w="34" w:type="dxa"/>
              <w:right w:w="34" w:type="dxa"/>
            </w:tcMar>
          </w:tcPr>
          <w:p w:rsidR="00E832E1" w:rsidRPr="00221ABB" w:rsidRDefault="00221ABB">
            <w:pPr>
              <w:spacing w:after="0" w:line="240" w:lineRule="auto"/>
              <w:rPr>
                <w:sz w:val="24"/>
                <w:szCs w:val="24"/>
                <w:lang w:val="ru-RU"/>
              </w:rPr>
            </w:pPr>
            <w:r w:rsidRPr="00221ABB">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E832E1" w:rsidRPr="00221ABB">
        <w:trPr>
          <w:trHeight w:hRule="exact" w:val="11539"/>
        </w:trPr>
        <w:tc>
          <w:tcPr>
            <w:tcW w:w="9654" w:type="dxa"/>
            <w:shd w:val="clear" w:color="000000" w:fill="FFFFFF"/>
            <w:tcMar>
              <w:left w:w="34" w:type="dxa"/>
              <w:right w:w="34" w:type="dxa"/>
            </w:tcMar>
          </w:tcPr>
          <w:p w:rsidR="00E832E1" w:rsidRPr="00221ABB" w:rsidRDefault="00221ABB">
            <w:pPr>
              <w:spacing w:after="0" w:line="240" w:lineRule="auto"/>
              <w:jc w:val="both"/>
              <w:rPr>
                <w:sz w:val="24"/>
                <w:szCs w:val="24"/>
                <w:lang w:val="ru-RU"/>
              </w:rPr>
            </w:pPr>
            <w:r w:rsidRPr="00221ABB">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832E1" w:rsidRPr="00221ABB" w:rsidRDefault="00221ABB">
            <w:pPr>
              <w:spacing w:after="0" w:line="240" w:lineRule="auto"/>
              <w:jc w:val="both"/>
              <w:rPr>
                <w:sz w:val="24"/>
                <w:szCs w:val="24"/>
                <w:lang w:val="ru-RU"/>
              </w:rPr>
            </w:pPr>
            <w:r w:rsidRPr="00221ABB">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832E1" w:rsidRPr="00221ABB" w:rsidRDefault="00221ABB">
            <w:pPr>
              <w:spacing w:after="0" w:line="240" w:lineRule="auto"/>
              <w:jc w:val="both"/>
              <w:rPr>
                <w:sz w:val="24"/>
                <w:szCs w:val="24"/>
                <w:lang w:val="ru-RU"/>
              </w:rPr>
            </w:pPr>
            <w:r w:rsidRPr="00221ABB">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21ABB">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21ABB">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221ABB">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21ABB">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21ABB">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21ABB">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21ABB">
              <w:rPr>
                <w:rFonts w:ascii="Times New Roman" w:hAnsi="Times New Roman" w:cs="Times New Roman"/>
                <w:color w:val="000000"/>
                <w:sz w:val="24"/>
                <w:szCs w:val="24"/>
                <w:lang w:val="ru-RU"/>
              </w:rPr>
              <w:t xml:space="preserve"> 2007;</w:t>
            </w:r>
          </w:p>
          <w:p w:rsidR="00E832E1" w:rsidRPr="00221ABB" w:rsidRDefault="00221ABB">
            <w:pPr>
              <w:spacing w:after="0" w:line="240" w:lineRule="auto"/>
              <w:jc w:val="both"/>
              <w:rPr>
                <w:sz w:val="24"/>
                <w:szCs w:val="24"/>
                <w:lang w:val="ru-RU"/>
              </w:rPr>
            </w:pPr>
            <w:r w:rsidRPr="00221ABB">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21ABB">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21ABB">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21ABB">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221ABB">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21ABB">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21ABB">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221ABB">
              <w:rPr>
                <w:rFonts w:ascii="Times New Roman" w:hAnsi="Times New Roman" w:cs="Times New Roman"/>
                <w:color w:val="000000"/>
                <w:sz w:val="24"/>
                <w:szCs w:val="24"/>
                <w:lang w:val="ru-RU"/>
              </w:rPr>
              <w:t>» и «ЭБС ЮРАЙТ».</w:t>
            </w:r>
          </w:p>
          <w:p w:rsidR="00E832E1" w:rsidRPr="00221ABB" w:rsidRDefault="00221ABB">
            <w:pPr>
              <w:spacing w:after="0" w:line="240" w:lineRule="auto"/>
              <w:jc w:val="both"/>
              <w:rPr>
                <w:sz w:val="24"/>
                <w:szCs w:val="24"/>
                <w:lang w:val="ru-RU"/>
              </w:rPr>
            </w:pPr>
            <w:r w:rsidRPr="00221ABB">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221ABB">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21ABB">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21ABB">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221ABB">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21ABB">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21ABB">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221ABB">
              <w:rPr>
                <w:rFonts w:ascii="Times New Roman" w:hAnsi="Times New Roman" w:cs="Times New Roman"/>
                <w:color w:val="000000"/>
                <w:sz w:val="24"/>
                <w:szCs w:val="24"/>
                <w:lang w:val="ru-RU"/>
              </w:rPr>
              <w:t xml:space="preserve">, Электронно библиотечная система «ЭБС ЮРАЙТ» </w:t>
            </w:r>
            <w:hyperlink r:id="rId29" w:history="1">
              <w:r w:rsidR="000B3BF2">
                <w:rPr>
                  <w:rStyle w:val="a3"/>
                  <w:rFonts w:ascii="Times New Roman" w:hAnsi="Times New Roman" w:cs="Times New Roman"/>
                  <w:sz w:val="24"/>
                  <w:szCs w:val="24"/>
                </w:rPr>
                <w:t>www.biblio-online.ru</w:t>
              </w:r>
            </w:hyperlink>
          </w:p>
          <w:p w:rsidR="00E832E1" w:rsidRPr="00221ABB" w:rsidRDefault="00221ABB">
            <w:pPr>
              <w:spacing w:after="0" w:line="240" w:lineRule="auto"/>
              <w:jc w:val="both"/>
              <w:rPr>
                <w:sz w:val="24"/>
                <w:szCs w:val="24"/>
                <w:lang w:val="ru-RU"/>
              </w:rPr>
            </w:pPr>
            <w:r w:rsidRPr="00221ABB">
              <w:rPr>
                <w:rFonts w:ascii="Times New Roman" w:hAnsi="Times New Roman" w:cs="Times New Roman"/>
                <w:color w:val="000000"/>
                <w:sz w:val="24"/>
                <w:szCs w:val="24"/>
                <w:lang w:val="ru-RU"/>
              </w:rPr>
              <w:t>4. Для самостоятельной работы: аудитории для самостоятельной работы,  курсового</w:t>
            </w:r>
          </w:p>
        </w:tc>
      </w:tr>
    </w:tbl>
    <w:p w:rsidR="00E832E1" w:rsidRPr="00221ABB" w:rsidRDefault="00221ABB">
      <w:pPr>
        <w:rPr>
          <w:sz w:val="0"/>
          <w:szCs w:val="0"/>
          <w:lang w:val="ru-RU"/>
        </w:rPr>
      </w:pPr>
      <w:r w:rsidRPr="00221AB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832E1" w:rsidRPr="00221ABB">
        <w:trPr>
          <w:trHeight w:hRule="exact" w:val="2719"/>
        </w:trPr>
        <w:tc>
          <w:tcPr>
            <w:tcW w:w="9654" w:type="dxa"/>
            <w:shd w:val="clear" w:color="000000" w:fill="FFFFFF"/>
            <w:tcMar>
              <w:left w:w="34" w:type="dxa"/>
              <w:right w:w="34" w:type="dxa"/>
            </w:tcMar>
          </w:tcPr>
          <w:p w:rsidR="00E832E1" w:rsidRPr="00221ABB" w:rsidRDefault="00221ABB">
            <w:pPr>
              <w:spacing w:after="0" w:line="240" w:lineRule="auto"/>
              <w:jc w:val="both"/>
              <w:rPr>
                <w:sz w:val="24"/>
                <w:szCs w:val="24"/>
                <w:lang w:val="ru-RU"/>
              </w:rPr>
            </w:pPr>
            <w:r w:rsidRPr="00221ABB">
              <w:rPr>
                <w:rFonts w:ascii="Times New Roman" w:hAnsi="Times New Roman" w:cs="Times New Roman"/>
                <w:color w:val="000000"/>
                <w:sz w:val="24"/>
                <w:szCs w:val="24"/>
                <w:lang w:val="ru-RU"/>
              </w:rPr>
              <w:lastRenderedPageBreak/>
              <w:t xml:space="preserve">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21ABB">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21ABB">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21ABB">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21ABB">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221ABB">
              <w:rPr>
                <w:rFonts w:ascii="Times New Roman" w:hAnsi="Times New Roman" w:cs="Times New Roman"/>
                <w:color w:val="000000"/>
                <w:sz w:val="24"/>
                <w:szCs w:val="24"/>
                <w:lang w:val="ru-RU"/>
              </w:rPr>
              <w:t>, Электронно библиотечная система «ЭБС ЮРАЙТ».</w:t>
            </w:r>
          </w:p>
        </w:tc>
      </w:tr>
      <w:tr w:rsidR="00E832E1">
        <w:trPr>
          <w:trHeight w:hRule="exact" w:val="2478"/>
        </w:trPr>
        <w:tc>
          <w:tcPr>
            <w:tcW w:w="9654" w:type="dxa"/>
            <w:shd w:val="clear" w:color="000000" w:fill="FFFFFF"/>
            <w:tcMar>
              <w:left w:w="34" w:type="dxa"/>
              <w:right w:w="34" w:type="dxa"/>
            </w:tcMar>
          </w:tcPr>
          <w:p w:rsidR="00E832E1" w:rsidRDefault="00221ABB">
            <w:pPr>
              <w:spacing w:after="0" w:line="240" w:lineRule="auto"/>
              <w:rPr>
                <w:sz w:val="24"/>
                <w:szCs w:val="24"/>
              </w:rPr>
            </w:pPr>
            <w:r w:rsidRPr="00221ABB">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w:t>
            </w:r>
            <w:r>
              <w:rPr>
                <w:rFonts w:ascii="Times New Roman" w:hAnsi="Times New Roman" w:cs="Times New Roman"/>
                <w:color w:val="000000"/>
                <w:sz w:val="24"/>
                <w:szCs w:val="24"/>
              </w:rPr>
              <w:t>Индивидуальные средства защиты – 4.</w:t>
            </w:r>
          </w:p>
        </w:tc>
      </w:tr>
      <w:tr w:rsidR="00E832E1" w:rsidRPr="00221ABB">
        <w:trPr>
          <w:trHeight w:hRule="exact" w:val="1666"/>
        </w:trPr>
        <w:tc>
          <w:tcPr>
            <w:tcW w:w="9654" w:type="dxa"/>
            <w:shd w:val="clear" w:color="000000" w:fill="FFFFFF"/>
            <w:tcMar>
              <w:left w:w="34" w:type="dxa"/>
              <w:right w:w="34" w:type="dxa"/>
            </w:tcMar>
          </w:tcPr>
          <w:p w:rsidR="00E832E1" w:rsidRPr="00221ABB" w:rsidRDefault="00221ABB">
            <w:pPr>
              <w:spacing w:after="0" w:line="240" w:lineRule="auto"/>
              <w:rPr>
                <w:sz w:val="24"/>
                <w:szCs w:val="24"/>
                <w:lang w:val="ru-RU"/>
              </w:rPr>
            </w:pPr>
            <w:r w:rsidRPr="00221ABB">
              <w:rPr>
                <w:rFonts w:ascii="Times New Roman" w:hAnsi="Times New Roman" w:cs="Times New Roman"/>
                <w:color w:val="000000"/>
                <w:sz w:val="24"/>
                <w:szCs w:val="24"/>
                <w:lang w:val="ru-RU"/>
              </w:rPr>
              <w:t xml:space="preserve">6. : Помещение для самостоятельной индивидуальной теоретической работы обучающихся по дисциплине «Игровые виды спорта (волейбол)»  (находящееся по адресу г.Омск, ул. 4-я Челюскинцев, 2а), оснащено компьютерной техникой(Операционная система </w:t>
            </w:r>
            <w:r>
              <w:rPr>
                <w:rFonts w:ascii="Times New Roman" w:hAnsi="Times New Roman" w:cs="Times New Roman"/>
                <w:color w:val="000000"/>
                <w:sz w:val="24"/>
                <w:szCs w:val="24"/>
              </w:rPr>
              <w:t>Microsoft</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21ABB">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21ABB">
              <w:rPr>
                <w:rFonts w:ascii="Times New Roman" w:hAnsi="Times New Roman" w:cs="Times New Roman"/>
                <w:color w:val="000000"/>
                <w:sz w:val="24"/>
                <w:szCs w:val="24"/>
                <w:lang w:val="ru-RU"/>
              </w:rPr>
              <w:t xml:space="preserve"> 2007) с высокоскоростным подключением к сети «Интернет» с обеспечением доступа в электронную информационно-образовательную среду Академии.</w:t>
            </w:r>
          </w:p>
        </w:tc>
      </w:tr>
      <w:tr w:rsidR="00E832E1" w:rsidRPr="00221ABB">
        <w:trPr>
          <w:trHeight w:hRule="exact" w:val="3830"/>
        </w:trPr>
        <w:tc>
          <w:tcPr>
            <w:tcW w:w="9654" w:type="dxa"/>
            <w:shd w:val="clear" w:color="000000" w:fill="FFFFFF"/>
            <w:tcMar>
              <w:left w:w="34" w:type="dxa"/>
              <w:right w:w="34" w:type="dxa"/>
            </w:tcMar>
          </w:tcPr>
          <w:p w:rsidR="00E832E1" w:rsidRPr="00221ABB" w:rsidRDefault="00221ABB">
            <w:pPr>
              <w:spacing w:after="0" w:line="240" w:lineRule="auto"/>
              <w:rPr>
                <w:sz w:val="24"/>
                <w:szCs w:val="24"/>
                <w:lang w:val="ru-RU"/>
              </w:rPr>
            </w:pPr>
            <w:r w:rsidRPr="00221ABB">
              <w:rPr>
                <w:rFonts w:ascii="Times New Roman" w:hAnsi="Times New Roman" w:cs="Times New Roman"/>
                <w:color w:val="000000"/>
                <w:sz w:val="24"/>
                <w:szCs w:val="24"/>
                <w:lang w:val="ru-RU"/>
              </w:rPr>
              <w:t xml:space="preserve">7.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w:t>
            </w:r>
            <w:r>
              <w:rPr>
                <w:rFonts w:ascii="Times New Roman" w:hAnsi="Times New Roman" w:cs="Times New Roman"/>
                <w:color w:val="000000"/>
                <w:sz w:val="24"/>
                <w:szCs w:val="24"/>
              </w:rPr>
              <w:t>D</w:t>
            </w:r>
            <w:r w:rsidRPr="00221ABB">
              <w:rPr>
                <w:rFonts w:ascii="Times New Roman" w:hAnsi="Times New Roman" w:cs="Times New Roman"/>
                <w:color w:val="000000"/>
                <w:sz w:val="24"/>
                <w:szCs w:val="24"/>
                <w:lang w:val="ru-RU"/>
              </w:rPr>
              <w:t>-</w:t>
            </w:r>
            <w:r>
              <w:rPr>
                <w:rFonts w:ascii="Times New Roman" w:hAnsi="Times New Roman" w:cs="Times New Roman"/>
                <w:color w:val="000000"/>
                <w:sz w:val="24"/>
                <w:szCs w:val="24"/>
              </w:rPr>
              <w:t>link</w:t>
            </w:r>
            <w:r w:rsidRPr="00221ABB">
              <w:rPr>
                <w:rFonts w:ascii="Times New Roman" w:hAnsi="Times New Roman" w:cs="Times New Roman"/>
                <w:color w:val="000000"/>
                <w:sz w:val="24"/>
                <w:szCs w:val="24"/>
                <w:lang w:val="ru-RU"/>
              </w:rPr>
              <w:t>(</w:t>
            </w:r>
            <w:r>
              <w:rPr>
                <w:rFonts w:ascii="Times New Roman" w:hAnsi="Times New Roman" w:cs="Times New Roman"/>
                <w:color w:val="000000"/>
                <w:sz w:val="24"/>
                <w:szCs w:val="24"/>
              </w:rPr>
              <w:t>DES</w:t>
            </w:r>
            <w:r w:rsidRPr="00221ABB">
              <w:rPr>
                <w:rFonts w:ascii="Times New Roman" w:hAnsi="Times New Roman" w:cs="Times New Roman"/>
                <w:color w:val="000000"/>
                <w:sz w:val="24"/>
                <w:szCs w:val="24"/>
                <w:lang w:val="ru-RU"/>
              </w:rPr>
              <w:t xml:space="preserve">- 1024 </w:t>
            </w:r>
            <w:r>
              <w:rPr>
                <w:rFonts w:ascii="Times New Roman" w:hAnsi="Times New Roman" w:cs="Times New Roman"/>
                <w:color w:val="000000"/>
                <w:sz w:val="24"/>
                <w:szCs w:val="24"/>
              </w:rPr>
              <w:t>D</w:t>
            </w:r>
            <w:r w:rsidRPr="00221ABB">
              <w:rPr>
                <w:rFonts w:ascii="Times New Roman" w:hAnsi="Times New Roman" w:cs="Times New Roman"/>
                <w:color w:val="000000"/>
                <w:sz w:val="24"/>
                <w:szCs w:val="24"/>
                <w:lang w:val="ru-RU"/>
              </w:rPr>
              <w:t>/</w:t>
            </w:r>
            <w:r>
              <w:rPr>
                <w:rFonts w:ascii="Times New Roman" w:hAnsi="Times New Roman" w:cs="Times New Roman"/>
                <w:color w:val="000000"/>
                <w:sz w:val="24"/>
                <w:szCs w:val="24"/>
              </w:rPr>
              <w:t>F</w:t>
            </w:r>
            <w:r w:rsidRPr="00221ABB">
              <w:rPr>
                <w:rFonts w:ascii="Times New Roman" w:hAnsi="Times New Roman" w:cs="Times New Roman"/>
                <w:color w:val="000000"/>
                <w:sz w:val="24"/>
                <w:szCs w:val="24"/>
                <w:lang w:val="ru-RU"/>
              </w:rPr>
              <w:t>1</w:t>
            </w:r>
            <w:r>
              <w:rPr>
                <w:rFonts w:ascii="Times New Roman" w:hAnsi="Times New Roman" w:cs="Times New Roman"/>
                <w:color w:val="000000"/>
                <w:sz w:val="24"/>
                <w:szCs w:val="24"/>
              </w:rPr>
              <w:t>B</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fast</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switch</w:t>
            </w:r>
            <w:r w:rsidRPr="00221ABB">
              <w:rPr>
                <w:rFonts w:ascii="Times New Roman" w:hAnsi="Times New Roman" w:cs="Times New Roman"/>
                <w:color w:val="000000"/>
                <w:sz w:val="24"/>
                <w:szCs w:val="24"/>
                <w:lang w:val="ru-RU"/>
              </w:rPr>
              <w:t xml:space="preserve"> 24 </w:t>
            </w:r>
            <w:r>
              <w:rPr>
                <w:rFonts w:ascii="Times New Roman" w:hAnsi="Times New Roman" w:cs="Times New Roman"/>
                <w:color w:val="000000"/>
                <w:sz w:val="24"/>
                <w:szCs w:val="24"/>
              </w:rPr>
              <w:t>port</w:t>
            </w:r>
            <w:r w:rsidRPr="00221ABB">
              <w:rPr>
                <w:rFonts w:ascii="Times New Roman" w:hAnsi="Times New Roman" w:cs="Times New Roman"/>
                <w:color w:val="000000"/>
                <w:sz w:val="24"/>
                <w:szCs w:val="24"/>
                <w:lang w:val="ru-RU"/>
              </w:rPr>
              <w:t xml:space="preserve">(24 </w:t>
            </w:r>
            <w:r>
              <w:rPr>
                <w:rFonts w:ascii="Times New Roman" w:hAnsi="Times New Roman" w:cs="Times New Roman"/>
                <w:color w:val="000000"/>
                <w:sz w:val="24"/>
                <w:szCs w:val="24"/>
              </w:rPr>
              <w:t>utp</w:t>
            </w:r>
            <w:r w:rsidRPr="00221ABB">
              <w:rPr>
                <w:rFonts w:ascii="Times New Roman" w:hAnsi="Times New Roman" w:cs="Times New Roman"/>
                <w:color w:val="000000"/>
                <w:sz w:val="24"/>
                <w:szCs w:val="24"/>
                <w:lang w:val="ru-RU"/>
              </w:rPr>
              <w:t xml:space="preserve">,10/100 </w:t>
            </w:r>
            <w:r>
              <w:rPr>
                <w:rFonts w:ascii="Times New Roman" w:hAnsi="Times New Roman" w:cs="Times New Roman"/>
                <w:color w:val="000000"/>
                <w:sz w:val="24"/>
                <w:szCs w:val="24"/>
              </w:rPr>
              <w:t>Mbps</w:t>
            </w:r>
            <w:r w:rsidRPr="00221ABB">
              <w:rPr>
                <w:rFonts w:ascii="Times New Roman" w:hAnsi="Times New Roman" w:cs="Times New Roman"/>
                <w:color w:val="000000"/>
                <w:sz w:val="24"/>
                <w:szCs w:val="24"/>
                <w:lang w:val="ru-RU"/>
              </w:rPr>
              <w:t xml:space="preserve">); Сетевой адаптер </w:t>
            </w:r>
            <w:r>
              <w:rPr>
                <w:rFonts w:ascii="Times New Roman" w:hAnsi="Times New Roman" w:cs="Times New Roman"/>
                <w:color w:val="000000"/>
                <w:sz w:val="24"/>
                <w:szCs w:val="24"/>
              </w:rPr>
              <w:t>Realtek</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GBE</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Family</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Controller</w:t>
            </w:r>
            <w:r w:rsidRPr="00221ABB">
              <w:rPr>
                <w:rFonts w:ascii="Times New Roman" w:hAnsi="Times New Roman" w:cs="Times New Roman"/>
                <w:color w:val="000000"/>
                <w:sz w:val="24"/>
                <w:szCs w:val="24"/>
                <w:lang w:val="ru-RU"/>
              </w:rPr>
              <w:t xml:space="preserve">-интегрированное решение </w:t>
            </w:r>
            <w:r>
              <w:rPr>
                <w:rFonts w:ascii="Times New Roman" w:hAnsi="Times New Roman" w:cs="Times New Roman"/>
                <w:color w:val="000000"/>
                <w:sz w:val="24"/>
                <w:szCs w:val="24"/>
              </w:rPr>
              <w:t>GA</w:t>
            </w:r>
            <w:r w:rsidRPr="00221ABB">
              <w:rPr>
                <w:rFonts w:ascii="Times New Roman" w:hAnsi="Times New Roman" w:cs="Times New Roman"/>
                <w:color w:val="000000"/>
                <w:sz w:val="24"/>
                <w:szCs w:val="24"/>
                <w:lang w:val="ru-RU"/>
              </w:rPr>
              <w:t>-</w:t>
            </w:r>
            <w:r>
              <w:rPr>
                <w:rFonts w:ascii="Times New Roman" w:hAnsi="Times New Roman" w:cs="Times New Roman"/>
                <w:color w:val="000000"/>
                <w:sz w:val="24"/>
                <w:szCs w:val="24"/>
              </w:rPr>
              <w:t>H</w:t>
            </w:r>
            <w:r w:rsidRPr="00221ABB">
              <w:rPr>
                <w:rFonts w:ascii="Times New Roman" w:hAnsi="Times New Roman" w:cs="Times New Roman"/>
                <w:color w:val="000000"/>
                <w:sz w:val="24"/>
                <w:szCs w:val="24"/>
                <w:lang w:val="ru-RU"/>
              </w:rPr>
              <w:t>81</w:t>
            </w:r>
            <w:r>
              <w:rPr>
                <w:rFonts w:ascii="Times New Roman" w:hAnsi="Times New Roman" w:cs="Times New Roman"/>
                <w:color w:val="000000"/>
                <w:sz w:val="24"/>
                <w:szCs w:val="24"/>
              </w:rPr>
              <w:t>M</w:t>
            </w:r>
            <w:r w:rsidRPr="00221ABB">
              <w:rPr>
                <w:rFonts w:ascii="Times New Roman" w:hAnsi="Times New Roman" w:cs="Times New Roman"/>
                <w:color w:val="000000"/>
                <w:sz w:val="24"/>
                <w:szCs w:val="24"/>
                <w:lang w:val="ru-RU"/>
              </w:rPr>
              <w:t>-</w:t>
            </w:r>
            <w:r>
              <w:rPr>
                <w:rFonts w:ascii="Times New Roman" w:hAnsi="Times New Roman" w:cs="Times New Roman"/>
                <w:color w:val="000000"/>
                <w:sz w:val="24"/>
                <w:szCs w:val="24"/>
              </w:rPr>
              <w:t>S</w:t>
            </w:r>
            <w:r w:rsidRPr="00221ABB">
              <w:rPr>
                <w:rFonts w:ascii="Times New Roman" w:hAnsi="Times New Roman" w:cs="Times New Roman"/>
                <w:color w:val="000000"/>
                <w:sz w:val="24"/>
                <w:szCs w:val="24"/>
                <w:lang w:val="ru-RU"/>
              </w:rPr>
              <w:t xml:space="preserve">1; Патч-корд </w:t>
            </w:r>
            <w:r>
              <w:rPr>
                <w:rFonts w:ascii="Times New Roman" w:hAnsi="Times New Roman" w:cs="Times New Roman"/>
                <w:color w:val="000000"/>
                <w:sz w:val="24"/>
                <w:szCs w:val="24"/>
              </w:rPr>
              <w:t>Cat</w:t>
            </w:r>
            <w:r w:rsidRPr="00221ABB">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221ABB">
              <w:rPr>
                <w:rFonts w:ascii="Times New Roman" w:hAnsi="Times New Roman" w:cs="Times New Roman"/>
                <w:color w:val="000000"/>
                <w:sz w:val="24"/>
                <w:szCs w:val="24"/>
                <w:lang w:val="ru-RU"/>
              </w:rPr>
              <w:t xml:space="preserve"> розетка </w:t>
            </w:r>
            <w:r>
              <w:rPr>
                <w:rFonts w:ascii="Times New Roman" w:hAnsi="Times New Roman" w:cs="Times New Roman"/>
                <w:color w:val="000000"/>
                <w:sz w:val="24"/>
                <w:szCs w:val="24"/>
              </w:rPr>
              <w:t>Cat</w:t>
            </w:r>
            <w:r w:rsidRPr="00221ABB">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221ABB">
              <w:rPr>
                <w:rFonts w:ascii="Times New Roman" w:hAnsi="Times New Roman" w:cs="Times New Roman"/>
                <w:color w:val="000000"/>
                <w:sz w:val="24"/>
                <w:szCs w:val="24"/>
                <w:lang w:val="ru-RU"/>
              </w:rPr>
              <w:t xml:space="preserve">; Проекционное полотно; Мультимедийный проектор </w:t>
            </w:r>
            <w:r>
              <w:rPr>
                <w:rFonts w:ascii="Times New Roman" w:hAnsi="Times New Roman" w:cs="Times New Roman"/>
                <w:color w:val="000000"/>
                <w:sz w:val="24"/>
                <w:szCs w:val="24"/>
              </w:rPr>
              <w:t>Benq</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mx</w:t>
            </w:r>
            <w:r w:rsidRPr="00221ABB">
              <w:rPr>
                <w:rFonts w:ascii="Times New Roman" w:hAnsi="Times New Roman" w:cs="Times New Roman"/>
                <w:color w:val="000000"/>
                <w:sz w:val="24"/>
                <w:szCs w:val="24"/>
                <w:lang w:val="ru-RU"/>
              </w:rPr>
              <w:t xml:space="preserve">-525 Операционная система </w:t>
            </w:r>
            <w:r>
              <w:rPr>
                <w:rFonts w:ascii="Times New Roman" w:hAnsi="Times New Roman" w:cs="Times New Roman"/>
                <w:color w:val="000000"/>
                <w:sz w:val="24"/>
                <w:szCs w:val="24"/>
              </w:rPr>
              <w:t>Microsoft</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21ABB">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21ABB">
              <w:rPr>
                <w:rFonts w:ascii="Times New Roman" w:hAnsi="Times New Roman" w:cs="Times New Roman"/>
                <w:color w:val="000000"/>
                <w:sz w:val="24"/>
                <w:szCs w:val="24"/>
                <w:lang w:val="ru-RU"/>
              </w:rPr>
              <w:t xml:space="preserve"> для бизнеса – Стандартный, </w:t>
            </w:r>
            <w:r>
              <w:rPr>
                <w:rFonts w:ascii="Times New Roman" w:hAnsi="Times New Roman" w:cs="Times New Roman"/>
                <w:color w:val="000000"/>
                <w:sz w:val="24"/>
                <w:szCs w:val="24"/>
              </w:rPr>
              <w:t>MS</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221ABB">
              <w:rPr>
                <w:rFonts w:ascii="Times New Roman" w:hAnsi="Times New Roman" w:cs="Times New Roman"/>
                <w:color w:val="000000"/>
                <w:sz w:val="24"/>
                <w:szCs w:val="24"/>
                <w:lang w:val="ru-RU"/>
              </w:rPr>
              <w:t xml:space="preserve">, Система контент фильтрации </w:t>
            </w:r>
            <w:r>
              <w:rPr>
                <w:rFonts w:ascii="Times New Roman" w:hAnsi="Times New Roman" w:cs="Times New Roman"/>
                <w:color w:val="000000"/>
                <w:sz w:val="24"/>
                <w:szCs w:val="24"/>
              </w:rPr>
              <w:t>SkyDNS</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MS</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221ABB">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221ABB">
              <w:rPr>
                <w:rFonts w:ascii="Times New Roman" w:hAnsi="Times New Roman" w:cs="Times New Roman"/>
                <w:color w:val="000000"/>
                <w:sz w:val="24"/>
                <w:szCs w:val="24"/>
                <w:lang w:val="ru-RU"/>
              </w:rPr>
              <w:t>, Электронно библиотечная система "ЭБС ЮРАЙТ "</w:t>
            </w:r>
            <w:hyperlink r:id="rId30" w:history="1">
              <w:r w:rsidR="000B3BF2">
                <w:rPr>
                  <w:rStyle w:val="a3"/>
                  <w:rFonts w:ascii="Times New Roman" w:hAnsi="Times New Roman" w:cs="Times New Roman"/>
                  <w:sz w:val="24"/>
                  <w:szCs w:val="24"/>
                  <w:lang w:val="ru-RU"/>
                </w:rPr>
                <w:t>www.biblio-online.ru,»</w:t>
              </w:r>
            </w:hyperlink>
            <w:r w:rsidRPr="00221ABB">
              <w:rPr>
                <w:rFonts w:ascii="Times New Roman" w:hAnsi="Times New Roman" w:cs="Times New Roman"/>
                <w:color w:val="000000"/>
                <w:sz w:val="24"/>
                <w:szCs w:val="24"/>
                <w:lang w:val="ru-RU"/>
              </w:rPr>
              <w:t xml:space="preserve"> 1С: Предпр.8.Комплект для обучения в высших и средних учебных заведениях</w:t>
            </w:r>
          </w:p>
        </w:tc>
      </w:tr>
      <w:tr w:rsidR="00E832E1" w:rsidRPr="00221ABB">
        <w:trPr>
          <w:trHeight w:hRule="exact" w:val="2748"/>
        </w:trPr>
        <w:tc>
          <w:tcPr>
            <w:tcW w:w="9654" w:type="dxa"/>
            <w:shd w:val="clear" w:color="000000" w:fill="FFFFFF"/>
            <w:tcMar>
              <w:left w:w="34" w:type="dxa"/>
              <w:right w:w="34" w:type="dxa"/>
            </w:tcMar>
          </w:tcPr>
          <w:p w:rsidR="00E832E1" w:rsidRPr="00221ABB" w:rsidRDefault="00221ABB">
            <w:pPr>
              <w:spacing w:after="0" w:line="240" w:lineRule="auto"/>
              <w:rPr>
                <w:sz w:val="24"/>
                <w:szCs w:val="24"/>
                <w:lang w:val="ru-RU"/>
              </w:rPr>
            </w:pPr>
            <w:r w:rsidRPr="00221ABB">
              <w:rPr>
                <w:rFonts w:ascii="Times New Roman" w:hAnsi="Times New Roman" w:cs="Times New Roman"/>
                <w:color w:val="000000"/>
                <w:sz w:val="24"/>
                <w:szCs w:val="24"/>
                <w:lang w:val="ru-RU"/>
              </w:rPr>
              <w:t xml:space="preserve">8.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21ABB">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21ABB">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21ABB">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221ABB">
              <w:rPr>
                <w:rFonts w:ascii="Times New Roman" w:hAnsi="Times New Roman" w:cs="Times New Roman"/>
                <w:color w:val="000000"/>
                <w:sz w:val="24"/>
                <w:szCs w:val="24"/>
                <w:lang w:val="ru-RU"/>
              </w:rPr>
              <w:t xml:space="preserve">, Электронно библиотечная система «ЭБС ЮРАЙТ» </w:t>
            </w:r>
            <w:hyperlink r:id="rId31" w:history="1">
              <w:r w:rsidR="000B3BF2">
                <w:rPr>
                  <w:rStyle w:val="a3"/>
                  <w:rFonts w:ascii="Times New Roman" w:hAnsi="Times New Roman" w:cs="Times New Roman"/>
                  <w:sz w:val="24"/>
                  <w:szCs w:val="24"/>
                  <w:lang w:val="ru-RU"/>
                </w:rPr>
                <w:t>www.biblio-online.ru.,</w:t>
              </w:r>
            </w:hyperlink>
            <w:r w:rsidRPr="00221ABB">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221ABB">
              <w:rPr>
                <w:rFonts w:ascii="Times New Roman" w:hAnsi="Times New Roman" w:cs="Times New Roman"/>
                <w:color w:val="000000"/>
                <w:sz w:val="24"/>
                <w:szCs w:val="24"/>
                <w:lang w:val="ru-RU"/>
              </w:rPr>
              <w:t>.</w:t>
            </w:r>
          </w:p>
        </w:tc>
      </w:tr>
      <w:tr w:rsidR="00E832E1" w:rsidRPr="00221ABB">
        <w:trPr>
          <w:trHeight w:hRule="exact" w:val="1948"/>
        </w:trPr>
        <w:tc>
          <w:tcPr>
            <w:tcW w:w="9654" w:type="dxa"/>
            <w:shd w:val="clear" w:color="000000" w:fill="FFFFFF"/>
            <w:tcMar>
              <w:left w:w="34" w:type="dxa"/>
              <w:right w:w="34" w:type="dxa"/>
            </w:tcMar>
          </w:tcPr>
          <w:p w:rsidR="00E832E1" w:rsidRPr="00221ABB" w:rsidRDefault="00221ABB">
            <w:pPr>
              <w:spacing w:after="0" w:line="240" w:lineRule="auto"/>
              <w:rPr>
                <w:sz w:val="24"/>
                <w:szCs w:val="24"/>
                <w:lang w:val="ru-RU"/>
              </w:rPr>
            </w:pPr>
            <w:r w:rsidRPr="00221ABB">
              <w:rPr>
                <w:rFonts w:ascii="Times New Roman" w:hAnsi="Times New Roman" w:cs="Times New Roman"/>
                <w:color w:val="000000"/>
                <w:sz w:val="24"/>
                <w:szCs w:val="24"/>
                <w:lang w:val="ru-RU"/>
              </w:rPr>
              <w:t xml:space="preserve">9.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w:t>
            </w:r>
            <w:r>
              <w:rPr>
                <w:rFonts w:ascii="Times New Roman" w:hAnsi="Times New Roman" w:cs="Times New Roman"/>
                <w:color w:val="000000"/>
                <w:sz w:val="24"/>
                <w:szCs w:val="24"/>
              </w:rPr>
              <w:t>Microsoft</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21ABB">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21AB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21ABB">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21ABB">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221ABB">
              <w:rPr>
                <w:rFonts w:ascii="Times New Roman" w:hAnsi="Times New Roman" w:cs="Times New Roman"/>
                <w:color w:val="000000"/>
                <w:sz w:val="24"/>
                <w:szCs w:val="24"/>
                <w:lang w:val="ru-RU"/>
              </w:rPr>
              <w:t xml:space="preserve">, Электронно библиотечная система "ЭБС ЮРАЙТ </w:t>
            </w:r>
            <w:hyperlink r:id="rId32" w:history="1">
              <w:r w:rsidR="000B3BF2">
                <w:rPr>
                  <w:rStyle w:val="a3"/>
                  <w:rFonts w:ascii="Times New Roman" w:hAnsi="Times New Roman" w:cs="Times New Roman"/>
                  <w:sz w:val="24"/>
                  <w:szCs w:val="24"/>
                  <w:lang w:val="ru-RU"/>
                </w:rPr>
                <w:t>www.biblio-online.ru,</w:t>
              </w:r>
            </w:hyperlink>
            <w:r w:rsidRPr="00221ABB">
              <w:rPr>
                <w:rFonts w:ascii="Times New Roman" w:hAnsi="Times New Roman" w:cs="Times New Roman"/>
                <w:color w:val="000000"/>
                <w:sz w:val="24"/>
                <w:szCs w:val="24"/>
                <w:lang w:val="ru-RU"/>
              </w:rPr>
              <w:t xml:space="preserve"> аппаратно-программные и аудиовизуальные средства: веб-</w:t>
            </w:r>
          </w:p>
        </w:tc>
      </w:tr>
    </w:tbl>
    <w:p w:rsidR="00E832E1" w:rsidRPr="00221ABB" w:rsidRDefault="00221ABB">
      <w:pPr>
        <w:rPr>
          <w:sz w:val="0"/>
          <w:szCs w:val="0"/>
          <w:lang w:val="ru-RU"/>
        </w:rPr>
      </w:pPr>
      <w:r w:rsidRPr="00221AB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832E1" w:rsidRPr="00221ABB">
        <w:trPr>
          <w:trHeight w:hRule="exact" w:val="314"/>
        </w:trPr>
        <w:tc>
          <w:tcPr>
            <w:tcW w:w="9654" w:type="dxa"/>
            <w:shd w:val="clear" w:color="000000" w:fill="FFFFFF"/>
            <w:tcMar>
              <w:left w:w="34" w:type="dxa"/>
              <w:right w:w="34" w:type="dxa"/>
            </w:tcMar>
          </w:tcPr>
          <w:p w:rsidR="00E832E1" w:rsidRPr="00221ABB" w:rsidRDefault="00221ABB">
            <w:pPr>
              <w:spacing w:after="0" w:line="240" w:lineRule="auto"/>
              <w:rPr>
                <w:sz w:val="24"/>
                <w:szCs w:val="24"/>
                <w:lang w:val="ru-RU"/>
              </w:rPr>
            </w:pPr>
            <w:r w:rsidRPr="00221ABB">
              <w:rPr>
                <w:rFonts w:ascii="Times New Roman" w:hAnsi="Times New Roman" w:cs="Times New Roman"/>
                <w:color w:val="000000"/>
                <w:sz w:val="24"/>
                <w:szCs w:val="24"/>
                <w:lang w:val="ru-RU"/>
              </w:rPr>
              <w:lastRenderedPageBreak/>
              <w:t>камеры, фото- и видеоаппаратура, осветительные приборы, микшер-пульт.</w:t>
            </w:r>
          </w:p>
        </w:tc>
      </w:tr>
    </w:tbl>
    <w:p w:rsidR="00E832E1" w:rsidRPr="00221ABB" w:rsidRDefault="00E832E1">
      <w:pPr>
        <w:rPr>
          <w:lang w:val="ru-RU"/>
        </w:rPr>
      </w:pPr>
    </w:p>
    <w:sectPr w:rsidR="00E832E1" w:rsidRPr="00221AB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4359F"/>
    <w:rsid w:val="000B3BF2"/>
    <w:rsid w:val="001F0BC7"/>
    <w:rsid w:val="00221ABB"/>
    <w:rsid w:val="004C454E"/>
    <w:rsid w:val="00D31453"/>
    <w:rsid w:val="00E209E2"/>
    <w:rsid w:val="00E83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CB87E2D-9AC2-4CE8-B197-8273E23B2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3BF2"/>
    <w:rPr>
      <w:color w:val="0563C1" w:themeColor="hyperlink"/>
      <w:u w:val="single"/>
    </w:rPr>
  </w:style>
  <w:style w:type="character" w:styleId="a4">
    <w:name w:val="Unresolved Mention"/>
    <w:basedOn w:val="a0"/>
    <w:uiPriority w:val="99"/>
    <w:semiHidden/>
    <w:unhideWhenUsed/>
    <w:rsid w:val="004C4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34" Type="http://schemas.openxmlformats.org/officeDocument/2006/relationships/theme" Target="theme/theme1.xml"/><Relationship Id="rId7" Type="http://schemas.openxmlformats.org/officeDocument/2006/relationships/hyperlink" Target="https://urait.ru/bcode/415653"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05626"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32" Type="http://schemas.openxmlformats.org/officeDocument/2006/relationships/hyperlink" Target="http://www.biblio-online.ru," TargetMode="External"/><Relationship Id="rId5" Type="http://schemas.openxmlformats.org/officeDocument/2006/relationships/hyperlink" Target="https://urait.ru/bcode/438517"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s://urait.ru/bcode/453711"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7869</Words>
  <Characters>44857</Characters>
  <Application>Microsoft Office Word</Application>
  <DocSecurity>0</DocSecurity>
  <Lines>373</Lines>
  <Paragraphs>105</Paragraphs>
  <ScaleCrop>false</ScaleCrop>
  <Company/>
  <LinksUpToDate>false</LinksUpToDate>
  <CharactersWithSpaces>52621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2021-2022_ФГОС3++2021_Бак-ЗФО-Э(УРиСД)(21)_plx_Менеджмент страховых организаций</dc:title>
  <dc:creator>FastReport.NET</dc:creator>
  <cp:lastModifiedBy>Mark Bernstorf</cp:lastModifiedBy>
  <cp:revision>5</cp:revision>
  <dcterms:created xsi:type="dcterms:W3CDTF">2022-02-22T04:29:00Z</dcterms:created>
  <dcterms:modified xsi:type="dcterms:W3CDTF">2022-11-12T10:38:00Z</dcterms:modified>
</cp:coreProperties>
</file>